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4C4" w:rsidRPr="00864E06" w:rsidRDefault="009628CA" w:rsidP="005A54C4">
      <w:pPr>
        <w:jc w:val="center"/>
        <w:rPr>
          <w:rFonts w:asciiTheme="minorHAnsi" w:hAnsiTheme="minorHAnsi" w:cstheme="minorHAnsi"/>
          <w:sz w:val="22"/>
          <w:szCs w:val="22"/>
        </w:rPr>
      </w:pPr>
      <w:r w:rsidRPr="00864E06">
        <w:rPr>
          <w:rFonts w:asciiTheme="minorHAnsi" w:hAnsiTheme="minorHAnsi" w:cstheme="minorHAnsi"/>
          <w:noProof/>
          <w:sz w:val="22"/>
          <w:szCs w:val="22"/>
        </w:rPr>
        <w:drawing>
          <wp:inline distT="0" distB="0" distL="0" distR="0">
            <wp:extent cx="657225" cy="895350"/>
            <wp:effectExtent l="19050" t="0" r="9525" b="0"/>
            <wp:docPr id="1" name="Picture 1" descr="logo-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ibf"/>
                    <pic:cNvPicPr>
                      <a:picLocks noChangeAspect="1" noChangeArrowheads="1"/>
                    </pic:cNvPicPr>
                  </pic:nvPicPr>
                  <pic:blipFill>
                    <a:blip r:embed="rId8" cstate="print"/>
                    <a:srcRect/>
                    <a:stretch>
                      <a:fillRect/>
                    </a:stretch>
                  </pic:blipFill>
                  <pic:spPr bwMode="auto">
                    <a:xfrm>
                      <a:off x="0" y="0"/>
                      <a:ext cx="657225" cy="895350"/>
                    </a:xfrm>
                    <a:prstGeom prst="rect">
                      <a:avLst/>
                    </a:prstGeom>
                    <a:noFill/>
                    <a:ln w="9525">
                      <a:noFill/>
                      <a:miter lim="800000"/>
                      <a:headEnd/>
                      <a:tailEnd/>
                    </a:ln>
                  </pic:spPr>
                </pic:pic>
              </a:graphicData>
            </a:graphic>
          </wp:inline>
        </w:drawing>
      </w:r>
    </w:p>
    <w:p w:rsidR="00150B4C" w:rsidRPr="00864E06" w:rsidRDefault="00150B4C" w:rsidP="005A54C4">
      <w:pPr>
        <w:jc w:val="center"/>
        <w:rPr>
          <w:rFonts w:asciiTheme="minorHAnsi" w:hAnsiTheme="minorHAnsi" w:cstheme="minorHAnsi"/>
          <w:sz w:val="22"/>
          <w:szCs w:val="22"/>
        </w:rPr>
      </w:pPr>
    </w:p>
    <w:p w:rsidR="005A54C4" w:rsidRPr="00864E06" w:rsidRDefault="005A54C4" w:rsidP="005A54C4">
      <w:pPr>
        <w:jc w:val="center"/>
        <w:rPr>
          <w:rFonts w:asciiTheme="minorHAnsi" w:hAnsiTheme="minorHAnsi" w:cstheme="minorHAnsi"/>
          <w:sz w:val="22"/>
          <w:szCs w:val="22"/>
        </w:rPr>
      </w:pPr>
      <w:r w:rsidRPr="00864E06">
        <w:rPr>
          <w:rFonts w:asciiTheme="minorHAnsi" w:hAnsiTheme="minorHAnsi" w:cstheme="minorHAnsi"/>
          <w:sz w:val="22"/>
          <w:szCs w:val="22"/>
        </w:rPr>
        <w:t>INDIAN INSTITUTE OF BANKING &amp; FINANCE</w:t>
      </w:r>
    </w:p>
    <w:p w:rsidR="005A54C4" w:rsidRPr="00864E06" w:rsidRDefault="006D1F51" w:rsidP="005A54C4">
      <w:pPr>
        <w:jc w:val="center"/>
        <w:rPr>
          <w:rFonts w:asciiTheme="minorHAnsi" w:hAnsiTheme="minorHAnsi" w:cstheme="minorHAnsi"/>
          <w:sz w:val="22"/>
          <w:szCs w:val="22"/>
        </w:rPr>
      </w:pPr>
      <w:r>
        <w:rPr>
          <w:rFonts w:asciiTheme="minorHAnsi" w:hAnsiTheme="minorHAnsi" w:cstheme="minorHAnsi"/>
          <w:sz w:val="22"/>
          <w:szCs w:val="22"/>
        </w:rPr>
        <w:t>(</w:t>
      </w:r>
      <w:r w:rsidR="005A54C4" w:rsidRPr="00864E06">
        <w:rPr>
          <w:rFonts w:asciiTheme="minorHAnsi" w:hAnsiTheme="minorHAnsi" w:cstheme="minorHAnsi"/>
          <w:sz w:val="22"/>
          <w:szCs w:val="22"/>
        </w:rPr>
        <w:t>ISO 9001:20</w:t>
      </w:r>
      <w:r w:rsidR="00AF2E5A">
        <w:rPr>
          <w:rFonts w:asciiTheme="minorHAnsi" w:hAnsiTheme="minorHAnsi" w:cstheme="minorHAnsi"/>
          <w:sz w:val="22"/>
          <w:szCs w:val="22"/>
        </w:rPr>
        <w:t>15</w:t>
      </w:r>
      <w:r w:rsidR="005A54C4" w:rsidRPr="00864E06">
        <w:rPr>
          <w:rFonts w:asciiTheme="minorHAnsi" w:hAnsiTheme="minorHAnsi" w:cstheme="minorHAnsi"/>
          <w:sz w:val="22"/>
          <w:szCs w:val="22"/>
        </w:rPr>
        <w:t xml:space="preserve"> Certified)</w:t>
      </w:r>
    </w:p>
    <w:p w:rsidR="005A54C4" w:rsidRPr="00864E06" w:rsidRDefault="005A54C4" w:rsidP="005A54C4">
      <w:pPr>
        <w:rPr>
          <w:rFonts w:asciiTheme="minorHAnsi" w:hAnsiTheme="minorHAnsi" w:cstheme="minorHAnsi"/>
          <w:sz w:val="22"/>
          <w:szCs w:val="22"/>
        </w:rPr>
      </w:pPr>
      <w:r w:rsidRPr="00864E06">
        <w:rPr>
          <w:rFonts w:asciiTheme="minorHAnsi" w:hAnsiTheme="minorHAnsi" w:cstheme="minorHAnsi"/>
          <w:sz w:val="22"/>
          <w:szCs w:val="22"/>
        </w:rPr>
        <w:t xml:space="preserve">                              </w:t>
      </w:r>
    </w:p>
    <w:p w:rsidR="00DE6872" w:rsidRPr="00864E06" w:rsidRDefault="00DE6872" w:rsidP="00357CF4">
      <w:pPr>
        <w:jc w:val="center"/>
        <w:rPr>
          <w:rFonts w:asciiTheme="minorHAnsi" w:hAnsiTheme="minorHAnsi" w:cstheme="minorHAnsi"/>
          <w:b/>
          <w:sz w:val="22"/>
          <w:szCs w:val="22"/>
        </w:rPr>
      </w:pPr>
    </w:p>
    <w:p w:rsidR="00357CF4" w:rsidRPr="00864E06" w:rsidRDefault="00E009A0" w:rsidP="00357CF4">
      <w:pPr>
        <w:jc w:val="center"/>
        <w:rPr>
          <w:rFonts w:asciiTheme="minorHAnsi" w:hAnsiTheme="minorHAnsi" w:cstheme="minorHAnsi"/>
          <w:b/>
          <w:sz w:val="22"/>
          <w:szCs w:val="22"/>
        </w:rPr>
      </w:pPr>
      <w:proofErr w:type="spellStart"/>
      <w:r w:rsidRPr="00864E06">
        <w:rPr>
          <w:rFonts w:asciiTheme="minorHAnsi" w:hAnsiTheme="minorHAnsi" w:cstheme="minorHAnsi"/>
          <w:b/>
          <w:sz w:val="22"/>
          <w:szCs w:val="22"/>
        </w:rPr>
        <w:t>Programme</w:t>
      </w:r>
      <w:proofErr w:type="spellEnd"/>
    </w:p>
    <w:p w:rsidR="00357CF4" w:rsidRPr="00864E06" w:rsidRDefault="00DE6872" w:rsidP="00357CF4">
      <w:pPr>
        <w:jc w:val="center"/>
        <w:rPr>
          <w:rFonts w:asciiTheme="minorHAnsi" w:hAnsiTheme="minorHAnsi" w:cstheme="minorHAnsi"/>
          <w:b/>
          <w:sz w:val="22"/>
          <w:szCs w:val="22"/>
        </w:rPr>
      </w:pPr>
      <w:r w:rsidRPr="00864E06">
        <w:rPr>
          <w:rFonts w:asciiTheme="minorHAnsi" w:hAnsiTheme="minorHAnsi" w:cstheme="minorHAnsi"/>
          <w:b/>
          <w:sz w:val="22"/>
          <w:szCs w:val="22"/>
        </w:rPr>
        <w:t>On</w:t>
      </w:r>
    </w:p>
    <w:p w:rsidR="00297C39" w:rsidRPr="00864E06" w:rsidRDefault="00F741E8" w:rsidP="00357CF4">
      <w:pPr>
        <w:jc w:val="center"/>
        <w:rPr>
          <w:rFonts w:asciiTheme="minorHAnsi" w:hAnsiTheme="minorHAnsi" w:cstheme="minorHAnsi"/>
          <w:b/>
          <w:sz w:val="22"/>
          <w:szCs w:val="22"/>
        </w:rPr>
      </w:pPr>
      <w:r w:rsidRPr="00864E06">
        <w:rPr>
          <w:rFonts w:asciiTheme="minorHAnsi" w:hAnsiTheme="minorHAnsi" w:cstheme="minorHAnsi"/>
          <w:b/>
          <w:sz w:val="22"/>
          <w:szCs w:val="22"/>
        </w:rPr>
        <w:t xml:space="preserve">COMPLIANCE </w:t>
      </w:r>
      <w:r w:rsidR="00FD2526">
        <w:rPr>
          <w:rFonts w:asciiTheme="minorHAnsi" w:hAnsiTheme="minorHAnsi" w:cstheme="minorHAnsi"/>
          <w:b/>
          <w:sz w:val="22"/>
          <w:szCs w:val="22"/>
        </w:rPr>
        <w:t>IN BANKING</w:t>
      </w:r>
    </w:p>
    <w:p w:rsidR="00F741E8" w:rsidRPr="00864E06" w:rsidRDefault="00F741E8" w:rsidP="00357CF4">
      <w:pPr>
        <w:jc w:val="center"/>
        <w:rPr>
          <w:rFonts w:asciiTheme="minorHAnsi" w:hAnsiTheme="minorHAnsi" w:cstheme="minorHAnsi"/>
          <w:b/>
          <w:sz w:val="22"/>
          <w:szCs w:val="22"/>
        </w:rPr>
      </w:pPr>
    </w:p>
    <w:p w:rsidR="00DE6872" w:rsidRPr="00864E06" w:rsidRDefault="00DE6872" w:rsidP="00357CF4">
      <w:pPr>
        <w:jc w:val="center"/>
        <w:rPr>
          <w:rFonts w:asciiTheme="minorHAnsi" w:hAnsiTheme="minorHAnsi" w:cstheme="minorHAnsi"/>
          <w:b/>
          <w:sz w:val="22"/>
          <w:szCs w:val="22"/>
        </w:rPr>
      </w:pPr>
    </w:p>
    <w:p w:rsidR="00357CF4" w:rsidRPr="00864E06" w:rsidRDefault="00D546B4" w:rsidP="00357CF4">
      <w:pPr>
        <w:jc w:val="center"/>
        <w:rPr>
          <w:rFonts w:asciiTheme="minorHAnsi" w:hAnsiTheme="minorHAnsi" w:cstheme="minorHAnsi"/>
          <w:b/>
          <w:sz w:val="22"/>
          <w:szCs w:val="22"/>
        </w:rPr>
      </w:pPr>
      <w:r w:rsidRPr="00864E06">
        <w:rPr>
          <w:rFonts w:asciiTheme="minorHAnsi" w:hAnsiTheme="minorHAnsi" w:cstheme="minorHAnsi"/>
          <w:b/>
          <w:sz w:val="22"/>
          <w:szCs w:val="22"/>
        </w:rPr>
        <w:t xml:space="preserve">On </w:t>
      </w:r>
      <w:r w:rsidR="00B02241" w:rsidRPr="00864E06">
        <w:rPr>
          <w:rFonts w:asciiTheme="minorHAnsi" w:hAnsiTheme="minorHAnsi" w:cstheme="minorHAnsi"/>
          <w:b/>
          <w:sz w:val="22"/>
          <w:szCs w:val="22"/>
        </w:rPr>
        <w:t>17</w:t>
      </w:r>
      <w:r w:rsidR="009A3930" w:rsidRPr="00864E06">
        <w:rPr>
          <w:rFonts w:asciiTheme="minorHAnsi" w:hAnsiTheme="minorHAnsi" w:cstheme="minorHAnsi"/>
          <w:b/>
          <w:sz w:val="22"/>
          <w:szCs w:val="22"/>
          <w:vertAlign w:val="superscript"/>
        </w:rPr>
        <w:t>th</w:t>
      </w:r>
      <w:r w:rsidR="009A3930" w:rsidRPr="00864E06">
        <w:rPr>
          <w:rFonts w:asciiTheme="minorHAnsi" w:hAnsiTheme="minorHAnsi" w:cstheme="minorHAnsi"/>
          <w:b/>
          <w:sz w:val="22"/>
          <w:szCs w:val="22"/>
        </w:rPr>
        <w:t xml:space="preserve"> </w:t>
      </w:r>
      <w:r w:rsidR="00B02241" w:rsidRPr="00864E06">
        <w:rPr>
          <w:rFonts w:asciiTheme="minorHAnsi" w:hAnsiTheme="minorHAnsi" w:cstheme="minorHAnsi"/>
          <w:b/>
          <w:sz w:val="22"/>
          <w:szCs w:val="22"/>
        </w:rPr>
        <w:t>to 19</w:t>
      </w:r>
      <w:r w:rsidR="009A3930" w:rsidRPr="00864E06">
        <w:rPr>
          <w:rFonts w:asciiTheme="minorHAnsi" w:hAnsiTheme="minorHAnsi" w:cstheme="minorHAnsi"/>
          <w:b/>
          <w:sz w:val="22"/>
          <w:szCs w:val="22"/>
          <w:vertAlign w:val="superscript"/>
        </w:rPr>
        <w:t>th</w:t>
      </w:r>
      <w:r w:rsidR="009A3930" w:rsidRPr="00864E06">
        <w:rPr>
          <w:rFonts w:asciiTheme="minorHAnsi" w:hAnsiTheme="minorHAnsi" w:cstheme="minorHAnsi"/>
          <w:b/>
          <w:sz w:val="22"/>
          <w:szCs w:val="22"/>
        </w:rPr>
        <w:t xml:space="preserve"> </w:t>
      </w:r>
      <w:r w:rsidR="00B02241" w:rsidRPr="00864E06">
        <w:rPr>
          <w:rFonts w:asciiTheme="minorHAnsi" w:hAnsiTheme="minorHAnsi" w:cstheme="minorHAnsi"/>
          <w:b/>
          <w:sz w:val="22"/>
          <w:szCs w:val="22"/>
        </w:rPr>
        <w:t>April 2017</w:t>
      </w:r>
      <w:r w:rsidR="00FD2526">
        <w:rPr>
          <w:rFonts w:asciiTheme="minorHAnsi" w:hAnsiTheme="minorHAnsi" w:cstheme="minorHAnsi"/>
          <w:b/>
          <w:sz w:val="22"/>
          <w:szCs w:val="22"/>
        </w:rPr>
        <w:t xml:space="preserve"> (3 days)</w:t>
      </w:r>
    </w:p>
    <w:p w:rsidR="005A54C4" w:rsidRPr="00864E06" w:rsidRDefault="005A54C4" w:rsidP="005A54C4">
      <w:pPr>
        <w:pStyle w:val="BodyText"/>
        <w:jc w:val="center"/>
        <w:rPr>
          <w:rFonts w:asciiTheme="minorHAnsi" w:hAnsiTheme="minorHAnsi" w:cstheme="minorHAnsi"/>
          <w:b/>
          <w:sz w:val="22"/>
          <w:szCs w:val="22"/>
        </w:rPr>
      </w:pPr>
    </w:p>
    <w:p w:rsidR="00DE6872" w:rsidRPr="00864E06" w:rsidRDefault="00DE6872" w:rsidP="005A54C4">
      <w:pPr>
        <w:pStyle w:val="BodyText"/>
        <w:jc w:val="both"/>
        <w:rPr>
          <w:rFonts w:asciiTheme="minorHAnsi" w:hAnsiTheme="minorHAnsi" w:cstheme="minorHAnsi"/>
          <w:sz w:val="22"/>
          <w:szCs w:val="22"/>
        </w:rPr>
      </w:pPr>
    </w:p>
    <w:p w:rsidR="005A54C4" w:rsidRPr="00864E06" w:rsidRDefault="005A54C4" w:rsidP="005A54C4">
      <w:pPr>
        <w:pStyle w:val="NoSpacing"/>
        <w:jc w:val="center"/>
        <w:rPr>
          <w:rFonts w:asciiTheme="minorHAnsi" w:hAnsiTheme="minorHAnsi" w:cstheme="minorHAnsi"/>
          <w:b/>
          <w:sz w:val="22"/>
          <w:szCs w:val="22"/>
          <w:u w:val="single"/>
        </w:rPr>
      </w:pPr>
      <w:r w:rsidRPr="00864E06">
        <w:rPr>
          <w:rFonts w:asciiTheme="minorHAnsi" w:hAnsiTheme="minorHAnsi" w:cstheme="minorHAnsi"/>
          <w:b/>
          <w:sz w:val="22"/>
          <w:szCs w:val="22"/>
          <w:u w:val="single"/>
        </w:rPr>
        <w:t>Venue:</w:t>
      </w:r>
    </w:p>
    <w:p w:rsidR="005A54C4" w:rsidRPr="00864E06" w:rsidRDefault="005A54C4" w:rsidP="005A54C4">
      <w:pPr>
        <w:pStyle w:val="NoSpacing"/>
        <w:rPr>
          <w:rFonts w:asciiTheme="minorHAnsi" w:hAnsiTheme="minorHAnsi" w:cstheme="minorHAnsi"/>
          <w:b/>
          <w:sz w:val="22"/>
          <w:szCs w:val="22"/>
          <w:u w:val="single"/>
        </w:rPr>
      </w:pPr>
    </w:p>
    <w:p w:rsidR="005A54C4" w:rsidRPr="00864E06" w:rsidRDefault="005A54C4" w:rsidP="005A54C4">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Leadership Center,</w:t>
      </w:r>
    </w:p>
    <w:p w:rsidR="005A54C4" w:rsidRPr="00864E06" w:rsidRDefault="005A54C4" w:rsidP="005A54C4">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Indian Institute of Banking &amp; Finance,</w:t>
      </w:r>
    </w:p>
    <w:p w:rsidR="005A54C4" w:rsidRPr="00864E06" w:rsidRDefault="005A54C4" w:rsidP="005A54C4">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Kohinoor City, Commercial II, Tower 1, 3</w:t>
      </w:r>
      <w:r w:rsidRPr="00864E06">
        <w:rPr>
          <w:rFonts w:asciiTheme="minorHAnsi" w:hAnsiTheme="minorHAnsi" w:cstheme="minorHAnsi"/>
          <w:b/>
          <w:sz w:val="22"/>
          <w:szCs w:val="22"/>
          <w:vertAlign w:val="superscript"/>
        </w:rPr>
        <w:t>rd</w:t>
      </w:r>
      <w:r w:rsidRPr="00864E06">
        <w:rPr>
          <w:rFonts w:asciiTheme="minorHAnsi" w:hAnsiTheme="minorHAnsi" w:cstheme="minorHAnsi"/>
          <w:b/>
          <w:sz w:val="22"/>
          <w:szCs w:val="22"/>
        </w:rPr>
        <w:t xml:space="preserve"> floor, </w:t>
      </w:r>
    </w:p>
    <w:p w:rsidR="005A54C4" w:rsidRPr="00864E06" w:rsidRDefault="005A54C4" w:rsidP="005A54C4">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 xml:space="preserve">Off LBS </w:t>
      </w:r>
      <w:proofErr w:type="spellStart"/>
      <w:r w:rsidRPr="00864E06">
        <w:rPr>
          <w:rFonts w:asciiTheme="minorHAnsi" w:hAnsiTheme="minorHAnsi" w:cstheme="minorHAnsi"/>
          <w:b/>
          <w:sz w:val="22"/>
          <w:szCs w:val="22"/>
        </w:rPr>
        <w:t>Marg</w:t>
      </w:r>
      <w:proofErr w:type="spellEnd"/>
      <w:r w:rsidRPr="00864E06">
        <w:rPr>
          <w:rFonts w:asciiTheme="minorHAnsi" w:hAnsiTheme="minorHAnsi" w:cstheme="minorHAnsi"/>
          <w:b/>
          <w:sz w:val="22"/>
          <w:szCs w:val="22"/>
        </w:rPr>
        <w:t xml:space="preserve">, </w:t>
      </w:r>
      <w:proofErr w:type="spellStart"/>
      <w:r w:rsidRPr="00864E06">
        <w:rPr>
          <w:rFonts w:asciiTheme="minorHAnsi" w:hAnsiTheme="minorHAnsi" w:cstheme="minorHAnsi"/>
          <w:b/>
          <w:sz w:val="22"/>
          <w:szCs w:val="22"/>
        </w:rPr>
        <w:t>Kirol</w:t>
      </w:r>
      <w:proofErr w:type="spellEnd"/>
      <w:r w:rsidRPr="00864E06">
        <w:rPr>
          <w:rFonts w:asciiTheme="minorHAnsi" w:hAnsiTheme="minorHAnsi" w:cstheme="minorHAnsi"/>
          <w:b/>
          <w:sz w:val="22"/>
          <w:szCs w:val="22"/>
        </w:rPr>
        <w:t xml:space="preserve"> Road, </w:t>
      </w:r>
    </w:p>
    <w:p w:rsidR="005A54C4" w:rsidRPr="00864E06" w:rsidRDefault="005A54C4" w:rsidP="005A54C4">
      <w:pPr>
        <w:pStyle w:val="NoSpacing"/>
        <w:jc w:val="center"/>
        <w:rPr>
          <w:rFonts w:asciiTheme="minorHAnsi" w:hAnsiTheme="minorHAnsi" w:cstheme="minorHAnsi"/>
          <w:b/>
          <w:sz w:val="22"/>
          <w:szCs w:val="22"/>
        </w:rPr>
      </w:pPr>
      <w:proofErr w:type="spellStart"/>
      <w:r w:rsidRPr="00864E06">
        <w:rPr>
          <w:rFonts w:asciiTheme="minorHAnsi" w:hAnsiTheme="minorHAnsi" w:cstheme="minorHAnsi"/>
          <w:b/>
          <w:sz w:val="22"/>
          <w:szCs w:val="22"/>
        </w:rPr>
        <w:t>Kurla</w:t>
      </w:r>
      <w:proofErr w:type="spellEnd"/>
      <w:r w:rsidRPr="00864E06">
        <w:rPr>
          <w:rFonts w:asciiTheme="minorHAnsi" w:hAnsiTheme="minorHAnsi" w:cstheme="minorHAnsi"/>
          <w:b/>
          <w:sz w:val="22"/>
          <w:szCs w:val="22"/>
        </w:rPr>
        <w:t xml:space="preserve"> (W), Mumbai – 400070.</w:t>
      </w:r>
    </w:p>
    <w:p w:rsidR="005A54C4" w:rsidRPr="00864E06" w:rsidRDefault="005A54C4" w:rsidP="005A54C4">
      <w:pPr>
        <w:pStyle w:val="BodyText"/>
        <w:jc w:val="center"/>
        <w:rPr>
          <w:rFonts w:asciiTheme="minorHAnsi" w:hAnsiTheme="minorHAnsi" w:cstheme="minorHAnsi"/>
          <w:b/>
          <w:sz w:val="22"/>
          <w:szCs w:val="22"/>
        </w:rPr>
      </w:pPr>
      <w:r w:rsidRPr="00864E06">
        <w:rPr>
          <w:rFonts w:asciiTheme="minorHAnsi" w:hAnsiTheme="minorHAnsi" w:cstheme="minorHAnsi"/>
          <w:b/>
          <w:sz w:val="22"/>
          <w:szCs w:val="22"/>
        </w:rPr>
        <w:t xml:space="preserve">Website: </w:t>
      </w:r>
      <w:hyperlink r:id="rId9" w:history="1">
        <w:r w:rsidRPr="00864E06">
          <w:rPr>
            <w:rStyle w:val="Hyperlink"/>
            <w:rFonts w:asciiTheme="minorHAnsi" w:hAnsiTheme="minorHAnsi" w:cstheme="minorHAnsi"/>
            <w:b/>
            <w:sz w:val="22"/>
            <w:szCs w:val="22"/>
          </w:rPr>
          <w:t>www.iibf.org.in</w:t>
        </w:r>
      </w:hyperlink>
    </w:p>
    <w:p w:rsidR="009B7F96" w:rsidRPr="00864E06" w:rsidRDefault="009B7F96" w:rsidP="005A54C4">
      <w:pPr>
        <w:pStyle w:val="BodyText"/>
        <w:jc w:val="center"/>
        <w:rPr>
          <w:rFonts w:asciiTheme="minorHAnsi" w:hAnsiTheme="minorHAnsi" w:cstheme="minorHAnsi"/>
          <w:b/>
          <w:sz w:val="22"/>
          <w:szCs w:val="22"/>
        </w:rPr>
      </w:pPr>
    </w:p>
    <w:p w:rsidR="00FD2526" w:rsidRDefault="00FD2526" w:rsidP="00B02241">
      <w:pPr>
        <w:pStyle w:val="BodyText"/>
        <w:jc w:val="center"/>
        <w:rPr>
          <w:rFonts w:asciiTheme="minorHAnsi" w:hAnsiTheme="minorHAnsi" w:cstheme="minorHAnsi"/>
          <w:b/>
          <w:sz w:val="22"/>
          <w:szCs w:val="22"/>
        </w:rPr>
      </w:pPr>
    </w:p>
    <w:p w:rsidR="00FD2526" w:rsidRDefault="00FD2526" w:rsidP="00B02241">
      <w:pPr>
        <w:pStyle w:val="BodyText"/>
        <w:jc w:val="center"/>
        <w:rPr>
          <w:rFonts w:asciiTheme="minorHAnsi" w:hAnsiTheme="minorHAnsi" w:cstheme="minorHAnsi"/>
          <w:b/>
          <w:sz w:val="22"/>
          <w:szCs w:val="22"/>
        </w:rPr>
      </w:pPr>
    </w:p>
    <w:p w:rsidR="00FD2526" w:rsidRDefault="00FD2526" w:rsidP="00B02241">
      <w:pPr>
        <w:pStyle w:val="BodyText"/>
        <w:jc w:val="center"/>
        <w:rPr>
          <w:rFonts w:asciiTheme="minorHAnsi" w:hAnsiTheme="minorHAnsi" w:cstheme="minorHAnsi"/>
          <w:b/>
          <w:sz w:val="22"/>
          <w:szCs w:val="22"/>
        </w:rPr>
      </w:pPr>
    </w:p>
    <w:p w:rsidR="00FD2526" w:rsidRDefault="00FD2526" w:rsidP="00B02241">
      <w:pPr>
        <w:pStyle w:val="BodyText"/>
        <w:jc w:val="center"/>
        <w:rPr>
          <w:rFonts w:asciiTheme="minorHAnsi" w:hAnsiTheme="minorHAnsi" w:cstheme="minorHAnsi"/>
          <w:b/>
          <w:sz w:val="22"/>
          <w:szCs w:val="22"/>
        </w:rPr>
      </w:pPr>
    </w:p>
    <w:p w:rsidR="00FD2526" w:rsidRDefault="00FD2526" w:rsidP="00B02241">
      <w:pPr>
        <w:pStyle w:val="BodyText"/>
        <w:jc w:val="center"/>
        <w:rPr>
          <w:rFonts w:asciiTheme="minorHAnsi" w:hAnsiTheme="minorHAnsi" w:cstheme="minorHAnsi"/>
          <w:b/>
          <w:sz w:val="22"/>
          <w:szCs w:val="22"/>
        </w:rPr>
      </w:pPr>
    </w:p>
    <w:p w:rsidR="00B02241" w:rsidRPr="00864E06" w:rsidRDefault="00B02241" w:rsidP="00B02241">
      <w:pPr>
        <w:pStyle w:val="BodyText"/>
        <w:jc w:val="center"/>
        <w:rPr>
          <w:rFonts w:asciiTheme="minorHAnsi" w:hAnsiTheme="minorHAnsi" w:cstheme="minorHAnsi"/>
          <w:b/>
          <w:sz w:val="22"/>
          <w:szCs w:val="22"/>
        </w:rPr>
      </w:pPr>
      <w:proofErr w:type="spellStart"/>
      <w:r w:rsidRPr="00864E06">
        <w:rPr>
          <w:rFonts w:asciiTheme="minorHAnsi" w:hAnsiTheme="minorHAnsi" w:cstheme="minorHAnsi"/>
          <w:b/>
          <w:sz w:val="22"/>
          <w:szCs w:val="22"/>
        </w:rPr>
        <w:t>Programme</w:t>
      </w:r>
      <w:proofErr w:type="spellEnd"/>
      <w:r w:rsidRPr="00864E06">
        <w:rPr>
          <w:rFonts w:asciiTheme="minorHAnsi" w:hAnsiTheme="minorHAnsi" w:cstheme="minorHAnsi"/>
          <w:b/>
          <w:sz w:val="22"/>
          <w:szCs w:val="22"/>
        </w:rPr>
        <w:t xml:space="preserve"> Co-</w:t>
      </w:r>
      <w:proofErr w:type="spellStart"/>
      <w:r w:rsidRPr="00864E06">
        <w:rPr>
          <w:rFonts w:asciiTheme="minorHAnsi" w:hAnsiTheme="minorHAnsi" w:cstheme="minorHAnsi"/>
          <w:b/>
          <w:sz w:val="22"/>
          <w:szCs w:val="22"/>
        </w:rPr>
        <w:t>ordinator</w:t>
      </w:r>
      <w:proofErr w:type="spellEnd"/>
      <w:r w:rsidRPr="00864E06">
        <w:rPr>
          <w:rFonts w:asciiTheme="minorHAnsi" w:hAnsiTheme="minorHAnsi" w:cstheme="minorHAnsi"/>
          <w:b/>
          <w:sz w:val="22"/>
          <w:szCs w:val="22"/>
        </w:rPr>
        <w:t>:</w:t>
      </w:r>
    </w:p>
    <w:p w:rsidR="00B02241" w:rsidRPr="00864E06" w:rsidRDefault="00B02241" w:rsidP="00B02241">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 xml:space="preserve">Mr. </w:t>
      </w:r>
      <w:proofErr w:type="spellStart"/>
      <w:r w:rsidRPr="00864E06">
        <w:rPr>
          <w:rFonts w:asciiTheme="minorHAnsi" w:hAnsiTheme="minorHAnsi" w:cstheme="minorHAnsi"/>
          <w:b/>
          <w:sz w:val="22"/>
          <w:szCs w:val="22"/>
        </w:rPr>
        <w:t>B.K.De</w:t>
      </w:r>
      <w:proofErr w:type="spellEnd"/>
      <w:r w:rsidRPr="00864E06">
        <w:rPr>
          <w:rFonts w:asciiTheme="minorHAnsi" w:hAnsiTheme="minorHAnsi" w:cstheme="minorHAnsi"/>
          <w:b/>
          <w:sz w:val="22"/>
          <w:szCs w:val="22"/>
        </w:rPr>
        <w:t>,</w:t>
      </w:r>
    </w:p>
    <w:p w:rsidR="00B02241" w:rsidRPr="00864E06" w:rsidRDefault="00B02241" w:rsidP="00B02241">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 xml:space="preserve">Joint Director (Faculty), </w:t>
      </w:r>
    </w:p>
    <w:p w:rsidR="00B02241" w:rsidRPr="003A5C65" w:rsidRDefault="00B02241" w:rsidP="00B02241">
      <w:pPr>
        <w:pStyle w:val="NoSpacing"/>
        <w:jc w:val="center"/>
        <w:rPr>
          <w:rFonts w:asciiTheme="minorHAnsi" w:hAnsiTheme="minorHAnsi" w:cstheme="minorHAnsi"/>
          <w:b/>
          <w:sz w:val="22"/>
          <w:szCs w:val="22"/>
        </w:rPr>
      </w:pPr>
      <w:r w:rsidRPr="003A5C65">
        <w:rPr>
          <w:rFonts w:asciiTheme="minorHAnsi" w:hAnsiTheme="minorHAnsi" w:cstheme="minorHAnsi"/>
          <w:b/>
          <w:sz w:val="22"/>
          <w:szCs w:val="22"/>
        </w:rPr>
        <w:t>Phone:  022 250</w:t>
      </w:r>
      <w:r w:rsidR="00AF2E5A" w:rsidRPr="003A5C65">
        <w:rPr>
          <w:rFonts w:asciiTheme="minorHAnsi" w:hAnsiTheme="minorHAnsi" w:cstheme="minorHAnsi"/>
          <w:b/>
          <w:sz w:val="22"/>
          <w:szCs w:val="22"/>
        </w:rPr>
        <w:t>4 7014</w:t>
      </w:r>
    </w:p>
    <w:p w:rsidR="00B02241" w:rsidRPr="00864E06" w:rsidRDefault="00B02241" w:rsidP="00B02241">
      <w:pPr>
        <w:pStyle w:val="NoSpacing"/>
        <w:jc w:val="center"/>
        <w:rPr>
          <w:rFonts w:asciiTheme="minorHAnsi" w:hAnsiTheme="minorHAnsi" w:cstheme="minorHAnsi"/>
          <w:b/>
          <w:color w:val="1414F4"/>
          <w:sz w:val="22"/>
          <w:szCs w:val="22"/>
          <w:u w:val="single"/>
        </w:rPr>
      </w:pPr>
      <w:r w:rsidRPr="00864E06">
        <w:rPr>
          <w:rFonts w:asciiTheme="minorHAnsi" w:hAnsiTheme="minorHAnsi" w:cstheme="minorHAnsi"/>
          <w:b/>
          <w:sz w:val="22"/>
          <w:szCs w:val="22"/>
        </w:rPr>
        <w:t>Email: bidyut@iibf.org.in</w:t>
      </w:r>
    </w:p>
    <w:p w:rsidR="00B02241" w:rsidRPr="00864E06" w:rsidRDefault="00B02241" w:rsidP="00B02241">
      <w:pPr>
        <w:pStyle w:val="NoSpacing"/>
        <w:jc w:val="center"/>
        <w:rPr>
          <w:rFonts w:asciiTheme="minorHAnsi" w:hAnsiTheme="minorHAnsi" w:cstheme="minorHAnsi"/>
          <w:b/>
          <w:sz w:val="22"/>
          <w:szCs w:val="22"/>
        </w:rPr>
      </w:pPr>
      <w:proofErr w:type="gramStart"/>
      <w:r w:rsidRPr="00864E06">
        <w:rPr>
          <w:rFonts w:asciiTheme="minorHAnsi" w:hAnsiTheme="minorHAnsi" w:cstheme="minorHAnsi"/>
          <w:b/>
          <w:sz w:val="22"/>
          <w:szCs w:val="22"/>
        </w:rPr>
        <w:t>Mob.</w:t>
      </w:r>
      <w:proofErr w:type="gramEnd"/>
      <w:r w:rsidRPr="00864E06">
        <w:rPr>
          <w:rFonts w:asciiTheme="minorHAnsi" w:hAnsiTheme="minorHAnsi" w:cstheme="minorHAnsi"/>
          <w:b/>
          <w:sz w:val="22"/>
          <w:szCs w:val="22"/>
        </w:rPr>
        <w:t xml:space="preserve"> +91- 9833352774</w:t>
      </w:r>
    </w:p>
    <w:p w:rsidR="00B02241" w:rsidRPr="00864E06" w:rsidRDefault="00B02241" w:rsidP="00B02241">
      <w:pPr>
        <w:pStyle w:val="NoSpacing"/>
        <w:jc w:val="both"/>
        <w:rPr>
          <w:rFonts w:asciiTheme="minorHAnsi" w:hAnsiTheme="minorHAnsi" w:cstheme="minorHAnsi"/>
          <w:b/>
          <w:color w:val="1414F4"/>
          <w:sz w:val="22"/>
          <w:szCs w:val="22"/>
          <w:u w:val="single"/>
        </w:rPr>
      </w:pPr>
    </w:p>
    <w:p w:rsidR="00A86702" w:rsidRPr="00864E06" w:rsidRDefault="00A86702" w:rsidP="00B02241">
      <w:pPr>
        <w:pStyle w:val="BodyText"/>
        <w:jc w:val="center"/>
        <w:rPr>
          <w:rFonts w:asciiTheme="minorHAnsi" w:hAnsiTheme="minorHAnsi" w:cstheme="minorHAnsi"/>
          <w:b/>
          <w:sz w:val="22"/>
          <w:szCs w:val="22"/>
          <w:u w:val="single"/>
        </w:rPr>
      </w:pPr>
    </w:p>
    <w:p w:rsidR="00A86702" w:rsidRPr="00864E06" w:rsidRDefault="00A86702" w:rsidP="00A86702">
      <w:pPr>
        <w:pStyle w:val="BodyText"/>
        <w:spacing w:after="0"/>
        <w:jc w:val="center"/>
        <w:rPr>
          <w:rFonts w:asciiTheme="minorHAnsi" w:hAnsiTheme="minorHAnsi" w:cstheme="minorHAnsi"/>
          <w:b/>
          <w:sz w:val="22"/>
          <w:szCs w:val="22"/>
          <w:u w:val="single"/>
        </w:rPr>
      </w:pPr>
    </w:p>
    <w:p w:rsidR="00E70A52" w:rsidRPr="00864E06" w:rsidRDefault="00E70A52" w:rsidP="00A86702">
      <w:pPr>
        <w:pStyle w:val="BodyText"/>
        <w:spacing w:after="0"/>
        <w:jc w:val="center"/>
        <w:rPr>
          <w:rFonts w:asciiTheme="minorHAnsi" w:hAnsiTheme="minorHAnsi" w:cstheme="minorHAnsi"/>
          <w:b/>
          <w:sz w:val="22"/>
          <w:szCs w:val="22"/>
          <w:u w:val="single"/>
        </w:rPr>
      </w:pPr>
    </w:p>
    <w:p w:rsidR="004B3F83" w:rsidRPr="00864E06" w:rsidRDefault="004B3F83" w:rsidP="00A86702">
      <w:pPr>
        <w:jc w:val="center"/>
        <w:rPr>
          <w:rFonts w:asciiTheme="minorHAnsi" w:hAnsiTheme="minorHAnsi" w:cstheme="minorHAnsi"/>
          <w:noProof/>
          <w:sz w:val="22"/>
          <w:szCs w:val="22"/>
        </w:rPr>
      </w:pPr>
    </w:p>
    <w:p w:rsidR="008B1BC6" w:rsidRPr="00864E06" w:rsidRDefault="00E009A0" w:rsidP="00E009A0">
      <w:pPr>
        <w:jc w:val="center"/>
        <w:rPr>
          <w:rFonts w:asciiTheme="minorHAnsi" w:hAnsiTheme="minorHAnsi" w:cstheme="minorHAnsi"/>
          <w:b/>
          <w:sz w:val="22"/>
          <w:szCs w:val="22"/>
        </w:rPr>
      </w:pPr>
      <w:r w:rsidRPr="00864E06">
        <w:rPr>
          <w:rFonts w:asciiTheme="minorHAnsi" w:hAnsiTheme="minorHAnsi" w:cstheme="minorHAnsi"/>
          <w:b/>
          <w:sz w:val="22"/>
          <w:szCs w:val="22"/>
        </w:rPr>
        <w:lastRenderedPageBreak/>
        <w:t>PROGRAMME</w:t>
      </w:r>
      <w:r w:rsidR="00172F35" w:rsidRPr="00864E06">
        <w:rPr>
          <w:rFonts w:asciiTheme="minorHAnsi" w:hAnsiTheme="minorHAnsi" w:cstheme="minorHAnsi"/>
          <w:b/>
          <w:sz w:val="22"/>
          <w:szCs w:val="22"/>
        </w:rPr>
        <w:t xml:space="preserve"> on</w:t>
      </w:r>
      <w:r w:rsidR="00FA238D" w:rsidRPr="00864E06">
        <w:rPr>
          <w:rFonts w:asciiTheme="minorHAnsi" w:hAnsiTheme="minorHAnsi" w:cstheme="minorHAnsi"/>
          <w:b/>
          <w:sz w:val="22"/>
          <w:szCs w:val="22"/>
        </w:rPr>
        <w:t xml:space="preserve"> </w:t>
      </w:r>
      <w:r w:rsidR="00940BF0">
        <w:rPr>
          <w:rFonts w:asciiTheme="minorHAnsi" w:hAnsiTheme="minorHAnsi" w:cstheme="minorHAnsi"/>
          <w:b/>
          <w:sz w:val="22"/>
          <w:szCs w:val="22"/>
        </w:rPr>
        <w:t>‘</w:t>
      </w:r>
      <w:r w:rsidR="00172F35" w:rsidRPr="00864E06">
        <w:rPr>
          <w:rFonts w:asciiTheme="minorHAnsi" w:hAnsiTheme="minorHAnsi" w:cstheme="minorHAnsi"/>
          <w:b/>
          <w:sz w:val="22"/>
          <w:szCs w:val="22"/>
        </w:rPr>
        <w:t>COMPLIANCE</w:t>
      </w:r>
      <w:r w:rsidR="00540991" w:rsidRPr="00864E06">
        <w:rPr>
          <w:rFonts w:asciiTheme="minorHAnsi" w:hAnsiTheme="minorHAnsi" w:cstheme="minorHAnsi"/>
          <w:b/>
          <w:sz w:val="22"/>
          <w:szCs w:val="22"/>
        </w:rPr>
        <w:t xml:space="preserve"> IN BANK</w:t>
      </w:r>
      <w:r w:rsidR="00E70A52" w:rsidRPr="00864E06">
        <w:rPr>
          <w:rFonts w:asciiTheme="minorHAnsi" w:hAnsiTheme="minorHAnsi" w:cstheme="minorHAnsi"/>
          <w:b/>
          <w:sz w:val="22"/>
          <w:szCs w:val="22"/>
        </w:rPr>
        <w:t>ING</w:t>
      </w:r>
      <w:r w:rsidR="00940BF0">
        <w:rPr>
          <w:rFonts w:asciiTheme="minorHAnsi" w:hAnsiTheme="minorHAnsi" w:cstheme="minorHAnsi"/>
          <w:b/>
          <w:sz w:val="22"/>
          <w:szCs w:val="22"/>
        </w:rPr>
        <w:t>’</w:t>
      </w:r>
    </w:p>
    <w:p w:rsidR="00E83BFA" w:rsidRPr="00864E06" w:rsidRDefault="00E83BFA" w:rsidP="008B1BC6">
      <w:pPr>
        <w:jc w:val="center"/>
        <w:rPr>
          <w:rFonts w:asciiTheme="minorHAnsi" w:hAnsiTheme="minorHAnsi" w:cstheme="minorHAnsi"/>
          <w:b/>
          <w:sz w:val="22"/>
          <w:szCs w:val="22"/>
        </w:rPr>
      </w:pPr>
    </w:p>
    <w:p w:rsidR="008B45F1" w:rsidRPr="00864E06" w:rsidRDefault="008B45F1" w:rsidP="008B45F1">
      <w:pPr>
        <w:pStyle w:val="subhead1"/>
        <w:keepLines w:val="0"/>
        <w:tabs>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s>
        <w:spacing w:after="0" w:line="240" w:lineRule="auto"/>
        <w:jc w:val="both"/>
        <w:rPr>
          <w:rFonts w:asciiTheme="minorHAnsi" w:hAnsiTheme="minorHAnsi" w:cstheme="minorHAnsi"/>
          <w:color w:val="000000"/>
          <w:spacing w:val="0"/>
          <w:sz w:val="22"/>
          <w:szCs w:val="22"/>
        </w:rPr>
      </w:pPr>
      <w:r w:rsidRPr="00864E06">
        <w:rPr>
          <w:rFonts w:asciiTheme="minorHAnsi" w:hAnsiTheme="minorHAnsi" w:cstheme="minorHAnsi"/>
          <w:color w:val="000000"/>
          <w:spacing w:val="0"/>
          <w:sz w:val="22"/>
          <w:szCs w:val="22"/>
        </w:rPr>
        <w:t xml:space="preserve">Background </w:t>
      </w:r>
    </w:p>
    <w:p w:rsidR="008B45F1" w:rsidRPr="00864E06" w:rsidRDefault="008B45F1" w:rsidP="008B45F1">
      <w:pPr>
        <w:spacing w:after="60"/>
        <w:jc w:val="both"/>
        <w:rPr>
          <w:rFonts w:asciiTheme="minorHAnsi" w:hAnsiTheme="minorHAnsi" w:cstheme="minorHAnsi"/>
          <w:color w:val="000000"/>
          <w:sz w:val="22"/>
          <w:szCs w:val="22"/>
        </w:rPr>
      </w:pPr>
    </w:p>
    <w:p w:rsidR="008B45F1" w:rsidRPr="00864E06" w:rsidRDefault="008B45F1" w:rsidP="008B45F1">
      <w:pPr>
        <w:spacing w:after="60"/>
        <w:jc w:val="both"/>
        <w:rPr>
          <w:rFonts w:asciiTheme="minorHAnsi" w:hAnsiTheme="minorHAnsi" w:cstheme="minorHAnsi"/>
          <w:color w:val="000000"/>
          <w:sz w:val="22"/>
          <w:szCs w:val="22"/>
        </w:rPr>
      </w:pPr>
      <w:r w:rsidRPr="00864E06">
        <w:rPr>
          <w:rFonts w:asciiTheme="minorHAnsi" w:hAnsiTheme="minorHAnsi" w:cstheme="minorHAnsi"/>
          <w:color w:val="000000"/>
          <w:sz w:val="22"/>
          <w:szCs w:val="22"/>
        </w:rPr>
        <w:t xml:space="preserve">During its 89 years of service, IIBF has emerged as a premier institute in banking and finance education. Along with its various Certification and Diploma </w:t>
      </w:r>
      <w:proofErr w:type="spellStart"/>
      <w:r w:rsidRPr="00864E06">
        <w:rPr>
          <w:rFonts w:asciiTheme="minorHAnsi" w:hAnsiTheme="minorHAnsi" w:cstheme="minorHAnsi"/>
          <w:color w:val="000000"/>
          <w:sz w:val="22"/>
          <w:szCs w:val="22"/>
        </w:rPr>
        <w:t>programme</w:t>
      </w:r>
      <w:proofErr w:type="spellEnd"/>
      <w:r w:rsidRPr="00864E06">
        <w:rPr>
          <w:rFonts w:asciiTheme="minorHAnsi" w:hAnsiTheme="minorHAnsi" w:cstheme="minorHAnsi"/>
          <w:color w:val="000000"/>
          <w:sz w:val="22"/>
          <w:szCs w:val="22"/>
        </w:rPr>
        <w:t>, IIBF came into training activities in 2012, to increase capacity building in Banks. The training activity which was started at its Leadership Centre in Mumbai, have been expanded to the major cities and according to the requirement of Banks.</w:t>
      </w:r>
    </w:p>
    <w:p w:rsidR="008B45F1" w:rsidRPr="00864E06" w:rsidRDefault="008B45F1" w:rsidP="008B45F1">
      <w:pPr>
        <w:spacing w:after="60"/>
        <w:jc w:val="both"/>
        <w:rPr>
          <w:rFonts w:asciiTheme="minorHAnsi" w:hAnsiTheme="minorHAnsi" w:cstheme="minorHAnsi"/>
          <w:color w:val="000000"/>
          <w:sz w:val="22"/>
          <w:szCs w:val="22"/>
        </w:rPr>
      </w:pPr>
    </w:p>
    <w:p w:rsidR="008B45F1" w:rsidRPr="00864E06" w:rsidRDefault="008B45F1" w:rsidP="008B45F1">
      <w:pPr>
        <w:spacing w:after="60"/>
        <w:jc w:val="both"/>
        <w:rPr>
          <w:rFonts w:asciiTheme="minorHAnsi" w:hAnsiTheme="minorHAnsi" w:cstheme="minorHAnsi"/>
          <w:b/>
          <w:sz w:val="22"/>
          <w:szCs w:val="22"/>
        </w:rPr>
      </w:pPr>
      <w:r w:rsidRPr="00864E06">
        <w:rPr>
          <w:rFonts w:asciiTheme="minorHAnsi" w:hAnsiTheme="minorHAnsi" w:cstheme="minorHAnsi"/>
          <w:b/>
          <w:color w:val="000000"/>
          <w:sz w:val="22"/>
          <w:szCs w:val="22"/>
        </w:rPr>
        <w:t xml:space="preserve">About the </w:t>
      </w:r>
      <w:proofErr w:type="spellStart"/>
      <w:r w:rsidRPr="00864E06">
        <w:rPr>
          <w:rFonts w:asciiTheme="minorHAnsi" w:hAnsiTheme="minorHAnsi" w:cstheme="minorHAnsi"/>
          <w:b/>
          <w:color w:val="000000"/>
          <w:sz w:val="22"/>
          <w:szCs w:val="22"/>
        </w:rPr>
        <w:t>programme</w:t>
      </w:r>
      <w:proofErr w:type="spellEnd"/>
    </w:p>
    <w:p w:rsidR="00AF2E5A" w:rsidRDefault="00AF2E5A" w:rsidP="008B1BC6">
      <w:pPr>
        <w:jc w:val="both"/>
        <w:rPr>
          <w:rFonts w:asciiTheme="minorHAnsi" w:hAnsiTheme="minorHAnsi" w:cstheme="minorHAnsi"/>
          <w:sz w:val="22"/>
          <w:szCs w:val="22"/>
        </w:rPr>
      </w:pPr>
    </w:p>
    <w:p w:rsidR="00E83BFA" w:rsidRPr="00864E06" w:rsidRDefault="00625EF1" w:rsidP="008B1BC6">
      <w:pPr>
        <w:jc w:val="both"/>
        <w:rPr>
          <w:rFonts w:asciiTheme="minorHAnsi" w:hAnsiTheme="minorHAnsi" w:cstheme="minorHAnsi"/>
          <w:sz w:val="22"/>
          <w:szCs w:val="22"/>
        </w:rPr>
      </w:pPr>
      <w:r w:rsidRPr="00864E06">
        <w:rPr>
          <w:rFonts w:asciiTheme="minorHAnsi" w:hAnsiTheme="minorHAnsi" w:cstheme="minorHAnsi"/>
          <w:sz w:val="22"/>
          <w:szCs w:val="22"/>
        </w:rPr>
        <w:t>Compliance function in banks is one of the key elements in the banks’ corporate governance structure which has to be adequately enabled and made sufficiently independent.</w:t>
      </w:r>
      <w:r w:rsidR="00830C95" w:rsidRPr="00864E06">
        <w:rPr>
          <w:rFonts w:asciiTheme="minorHAnsi" w:hAnsiTheme="minorHAnsi" w:cstheme="minorHAnsi"/>
          <w:sz w:val="22"/>
          <w:szCs w:val="22"/>
        </w:rPr>
        <w:t xml:space="preserve"> The Basel Committee on Banking Supervision (BCBS) document (April 2005) essentially articulates this perception. The Reserve Bank of India, from time to time introduced certain principles, standards and procedures relating to compliance function consistent with the BCBS document and keeping in view the operating environment in India.</w:t>
      </w:r>
    </w:p>
    <w:p w:rsidR="001A11B6" w:rsidRPr="00864E06" w:rsidRDefault="001A11B6" w:rsidP="008B1BC6">
      <w:pPr>
        <w:jc w:val="both"/>
        <w:rPr>
          <w:rFonts w:asciiTheme="minorHAnsi" w:hAnsiTheme="minorHAnsi" w:cstheme="minorHAnsi"/>
          <w:sz w:val="22"/>
          <w:szCs w:val="22"/>
        </w:rPr>
      </w:pPr>
    </w:p>
    <w:p w:rsidR="008B1BC6" w:rsidRPr="00864E06" w:rsidRDefault="0058675E" w:rsidP="008B1BC6">
      <w:pPr>
        <w:jc w:val="both"/>
        <w:rPr>
          <w:rFonts w:asciiTheme="minorHAnsi" w:hAnsiTheme="minorHAnsi" w:cstheme="minorHAnsi"/>
          <w:sz w:val="22"/>
          <w:szCs w:val="22"/>
        </w:rPr>
      </w:pPr>
      <w:r w:rsidRPr="00864E06">
        <w:rPr>
          <w:rFonts w:asciiTheme="minorHAnsi" w:hAnsiTheme="minorHAnsi" w:cstheme="minorHAnsi"/>
          <w:sz w:val="22"/>
          <w:szCs w:val="22"/>
        </w:rPr>
        <w:t>T</w:t>
      </w:r>
      <w:r w:rsidR="008B1BC6" w:rsidRPr="00864E06">
        <w:rPr>
          <w:rFonts w:asciiTheme="minorHAnsi" w:hAnsiTheme="minorHAnsi" w:cstheme="minorHAnsi"/>
          <w:sz w:val="22"/>
          <w:szCs w:val="22"/>
        </w:rPr>
        <w:t xml:space="preserve">he purpose of the </w:t>
      </w:r>
      <w:r w:rsidR="009A3930" w:rsidRPr="00864E06">
        <w:rPr>
          <w:rFonts w:asciiTheme="minorHAnsi" w:hAnsiTheme="minorHAnsi" w:cstheme="minorHAnsi"/>
          <w:sz w:val="22"/>
          <w:szCs w:val="22"/>
        </w:rPr>
        <w:t>proposed t</w:t>
      </w:r>
      <w:r w:rsidR="003234EC" w:rsidRPr="00864E06">
        <w:rPr>
          <w:rFonts w:asciiTheme="minorHAnsi" w:hAnsiTheme="minorHAnsi" w:cstheme="minorHAnsi"/>
          <w:sz w:val="22"/>
          <w:szCs w:val="22"/>
        </w:rPr>
        <w:t>hree</w:t>
      </w:r>
      <w:r w:rsidR="009A3930" w:rsidRPr="00864E06">
        <w:rPr>
          <w:rFonts w:asciiTheme="minorHAnsi" w:hAnsiTheme="minorHAnsi" w:cstheme="minorHAnsi"/>
          <w:sz w:val="22"/>
          <w:szCs w:val="22"/>
        </w:rPr>
        <w:t xml:space="preserve"> days </w:t>
      </w:r>
      <w:proofErr w:type="spellStart"/>
      <w:r w:rsidR="003234EC" w:rsidRPr="00864E06">
        <w:rPr>
          <w:rFonts w:asciiTheme="minorHAnsi" w:hAnsiTheme="minorHAnsi" w:cstheme="minorHAnsi"/>
          <w:sz w:val="22"/>
          <w:szCs w:val="22"/>
        </w:rPr>
        <w:t>programme</w:t>
      </w:r>
      <w:proofErr w:type="spellEnd"/>
      <w:r w:rsidR="003234EC" w:rsidRPr="00864E06">
        <w:rPr>
          <w:rFonts w:asciiTheme="minorHAnsi" w:hAnsiTheme="minorHAnsi" w:cstheme="minorHAnsi"/>
          <w:sz w:val="22"/>
          <w:szCs w:val="22"/>
        </w:rPr>
        <w:t xml:space="preserve"> </w:t>
      </w:r>
      <w:r w:rsidR="008B1BC6" w:rsidRPr="00864E06">
        <w:rPr>
          <w:rFonts w:asciiTheme="minorHAnsi" w:hAnsiTheme="minorHAnsi" w:cstheme="minorHAnsi"/>
          <w:sz w:val="22"/>
          <w:szCs w:val="22"/>
        </w:rPr>
        <w:t>is to make participants con</w:t>
      </w:r>
      <w:r w:rsidRPr="00864E06">
        <w:rPr>
          <w:rFonts w:asciiTheme="minorHAnsi" w:hAnsiTheme="minorHAnsi" w:cstheme="minorHAnsi"/>
          <w:sz w:val="22"/>
          <w:szCs w:val="22"/>
        </w:rPr>
        <w:t>versan</w:t>
      </w:r>
      <w:r w:rsidR="008B1BC6" w:rsidRPr="00864E06">
        <w:rPr>
          <w:rFonts w:asciiTheme="minorHAnsi" w:hAnsiTheme="minorHAnsi" w:cstheme="minorHAnsi"/>
          <w:sz w:val="22"/>
          <w:szCs w:val="22"/>
        </w:rPr>
        <w:t>t about the</w:t>
      </w:r>
      <w:r w:rsidR="003234EC" w:rsidRPr="00864E06">
        <w:rPr>
          <w:rFonts w:asciiTheme="minorHAnsi" w:hAnsiTheme="minorHAnsi" w:cstheme="minorHAnsi"/>
          <w:sz w:val="22"/>
          <w:szCs w:val="22"/>
        </w:rPr>
        <w:t xml:space="preserve"> r</w:t>
      </w:r>
      <w:r w:rsidR="00505F5A">
        <w:rPr>
          <w:rFonts w:asciiTheme="minorHAnsi" w:hAnsiTheme="minorHAnsi" w:cstheme="minorHAnsi"/>
          <w:sz w:val="22"/>
          <w:szCs w:val="22"/>
        </w:rPr>
        <w:t>o</w:t>
      </w:r>
      <w:r w:rsidR="003234EC" w:rsidRPr="00864E06">
        <w:rPr>
          <w:rFonts w:asciiTheme="minorHAnsi" w:hAnsiTheme="minorHAnsi" w:cstheme="minorHAnsi"/>
          <w:sz w:val="22"/>
          <w:szCs w:val="22"/>
        </w:rPr>
        <w:t>le and responsibility of compliance vertical of Bank</w:t>
      </w:r>
      <w:r w:rsidRPr="00864E06">
        <w:rPr>
          <w:rFonts w:asciiTheme="minorHAnsi" w:hAnsiTheme="minorHAnsi" w:cstheme="minorHAnsi"/>
          <w:sz w:val="22"/>
          <w:szCs w:val="22"/>
        </w:rPr>
        <w:t xml:space="preserve"> so that they are able to set priorities for management of the compliance risks in their bank.</w:t>
      </w:r>
    </w:p>
    <w:p w:rsidR="00E83BFA" w:rsidRPr="00864E06" w:rsidRDefault="00E83BFA" w:rsidP="008B1BC6">
      <w:pPr>
        <w:jc w:val="both"/>
        <w:rPr>
          <w:rFonts w:asciiTheme="minorHAnsi" w:hAnsiTheme="minorHAnsi" w:cstheme="minorHAnsi"/>
          <w:sz w:val="22"/>
          <w:szCs w:val="22"/>
        </w:rPr>
      </w:pPr>
    </w:p>
    <w:p w:rsidR="008B1BC6" w:rsidRPr="00864E06" w:rsidRDefault="005E2175" w:rsidP="008B1BC6">
      <w:pPr>
        <w:jc w:val="both"/>
        <w:rPr>
          <w:rFonts w:asciiTheme="minorHAnsi" w:hAnsiTheme="minorHAnsi" w:cstheme="minorHAnsi"/>
          <w:b/>
          <w:sz w:val="22"/>
          <w:szCs w:val="22"/>
        </w:rPr>
      </w:pPr>
      <w:r w:rsidRPr="00864E06">
        <w:rPr>
          <w:rFonts w:asciiTheme="minorHAnsi" w:hAnsiTheme="minorHAnsi" w:cstheme="minorHAnsi"/>
          <w:b/>
          <w:sz w:val="22"/>
          <w:szCs w:val="22"/>
        </w:rPr>
        <w:t>OBJECTIVES</w:t>
      </w:r>
    </w:p>
    <w:p w:rsidR="003F04AB" w:rsidRPr="00864E06" w:rsidRDefault="003F04AB" w:rsidP="008B1BC6">
      <w:pPr>
        <w:jc w:val="both"/>
        <w:rPr>
          <w:rFonts w:asciiTheme="minorHAnsi" w:hAnsiTheme="minorHAnsi" w:cstheme="minorHAnsi"/>
          <w:sz w:val="22"/>
          <w:szCs w:val="22"/>
        </w:rPr>
      </w:pPr>
    </w:p>
    <w:p w:rsidR="00B16540" w:rsidRPr="00864E06" w:rsidRDefault="003F04AB" w:rsidP="00B16540">
      <w:pPr>
        <w:pStyle w:val="ListParagraph"/>
        <w:numPr>
          <w:ilvl w:val="0"/>
          <w:numId w:val="8"/>
        </w:numPr>
        <w:jc w:val="both"/>
        <w:rPr>
          <w:rFonts w:asciiTheme="minorHAnsi" w:hAnsiTheme="minorHAnsi" w:cstheme="minorHAnsi"/>
        </w:rPr>
      </w:pPr>
      <w:r w:rsidRPr="00864E06">
        <w:rPr>
          <w:rFonts w:asciiTheme="minorHAnsi" w:hAnsiTheme="minorHAnsi" w:cstheme="minorHAnsi"/>
        </w:rPr>
        <w:t xml:space="preserve">Participants </w:t>
      </w:r>
      <w:r w:rsidR="00096EE2" w:rsidRPr="00864E06">
        <w:rPr>
          <w:rFonts w:asciiTheme="minorHAnsi" w:hAnsiTheme="minorHAnsi" w:cstheme="minorHAnsi"/>
        </w:rPr>
        <w:t xml:space="preserve">to be </w:t>
      </w:r>
      <w:r w:rsidRPr="00864E06">
        <w:rPr>
          <w:rFonts w:asciiTheme="minorHAnsi" w:hAnsiTheme="minorHAnsi" w:cstheme="minorHAnsi"/>
        </w:rPr>
        <w:t>aware of all statutory provisions contained in various legislations</w:t>
      </w:r>
      <w:r w:rsidR="00C02AAE" w:rsidRPr="00864E06">
        <w:rPr>
          <w:rFonts w:asciiTheme="minorHAnsi" w:hAnsiTheme="minorHAnsi" w:cstheme="minorHAnsi"/>
        </w:rPr>
        <w:t xml:space="preserve"> and will be</w:t>
      </w:r>
      <w:r w:rsidRPr="00864E06">
        <w:rPr>
          <w:rFonts w:asciiTheme="minorHAnsi" w:hAnsiTheme="minorHAnsi" w:cstheme="minorHAnsi"/>
        </w:rPr>
        <w:t xml:space="preserve"> able to ensure observance of other regulatory guidelines issued </w:t>
      </w:r>
      <w:r w:rsidR="003234EC" w:rsidRPr="00864E06">
        <w:rPr>
          <w:rFonts w:asciiTheme="minorHAnsi" w:hAnsiTheme="minorHAnsi" w:cstheme="minorHAnsi"/>
        </w:rPr>
        <w:t xml:space="preserve">by RBI, SEBI and IRDA </w:t>
      </w:r>
      <w:r w:rsidRPr="00864E06">
        <w:rPr>
          <w:rFonts w:asciiTheme="minorHAnsi" w:hAnsiTheme="minorHAnsi" w:cstheme="minorHAnsi"/>
        </w:rPr>
        <w:t>from time to time</w:t>
      </w:r>
      <w:r w:rsidR="003234EC" w:rsidRPr="00864E06">
        <w:rPr>
          <w:rFonts w:asciiTheme="minorHAnsi" w:hAnsiTheme="minorHAnsi" w:cstheme="minorHAnsi"/>
        </w:rPr>
        <w:t xml:space="preserve"> and </w:t>
      </w:r>
      <w:r w:rsidRPr="00864E06">
        <w:rPr>
          <w:rFonts w:asciiTheme="minorHAnsi" w:hAnsiTheme="minorHAnsi" w:cstheme="minorHAnsi"/>
        </w:rPr>
        <w:t>standards and codes prescribed by BCSBI,  FEDAI, FIMMDA etc. and bank’s</w:t>
      </w:r>
      <w:r w:rsidR="002A20BB" w:rsidRPr="00864E06">
        <w:rPr>
          <w:rFonts w:asciiTheme="minorHAnsi" w:hAnsiTheme="minorHAnsi" w:cstheme="minorHAnsi"/>
        </w:rPr>
        <w:t xml:space="preserve"> internal policies and fair practices code.</w:t>
      </w:r>
    </w:p>
    <w:p w:rsidR="00E6659F" w:rsidRPr="00864E06" w:rsidRDefault="00403E52" w:rsidP="00E70A52">
      <w:pPr>
        <w:pStyle w:val="ListParagraph"/>
        <w:numPr>
          <w:ilvl w:val="0"/>
          <w:numId w:val="8"/>
        </w:numPr>
        <w:jc w:val="both"/>
        <w:rPr>
          <w:rFonts w:asciiTheme="minorHAnsi" w:hAnsiTheme="minorHAnsi" w:cstheme="minorHAnsi"/>
          <w:b/>
        </w:rPr>
      </w:pPr>
      <w:r w:rsidRPr="00864E06">
        <w:rPr>
          <w:rFonts w:asciiTheme="minorHAnsi" w:hAnsiTheme="minorHAnsi" w:cstheme="minorHAnsi"/>
        </w:rPr>
        <w:t xml:space="preserve">Participants </w:t>
      </w:r>
      <w:r w:rsidR="00096EE2" w:rsidRPr="00864E06">
        <w:rPr>
          <w:rFonts w:asciiTheme="minorHAnsi" w:hAnsiTheme="minorHAnsi" w:cstheme="minorHAnsi"/>
        </w:rPr>
        <w:t>to</w:t>
      </w:r>
      <w:r w:rsidRPr="00864E06">
        <w:rPr>
          <w:rFonts w:asciiTheme="minorHAnsi" w:hAnsiTheme="minorHAnsi" w:cstheme="minorHAnsi"/>
        </w:rPr>
        <w:t xml:space="preserve"> be able to identify the level of compliance risk in each business line, products and processes and formulate proposals for mitigation such risk.</w:t>
      </w:r>
    </w:p>
    <w:p w:rsidR="00293C58" w:rsidRPr="00864E06" w:rsidRDefault="00293C58" w:rsidP="00D66F25">
      <w:pPr>
        <w:ind w:left="360"/>
        <w:jc w:val="both"/>
        <w:rPr>
          <w:rFonts w:asciiTheme="minorHAnsi" w:hAnsiTheme="minorHAnsi" w:cstheme="minorHAnsi"/>
          <w:b/>
          <w:sz w:val="22"/>
          <w:szCs w:val="22"/>
        </w:rPr>
      </w:pPr>
    </w:p>
    <w:p w:rsidR="00D66F25" w:rsidRPr="00864E06" w:rsidRDefault="00D66F25" w:rsidP="00D66F25">
      <w:pPr>
        <w:ind w:left="58"/>
        <w:jc w:val="both"/>
        <w:rPr>
          <w:rFonts w:asciiTheme="minorHAnsi" w:hAnsiTheme="minorHAnsi" w:cstheme="minorHAnsi"/>
          <w:b/>
          <w:sz w:val="22"/>
          <w:szCs w:val="22"/>
        </w:rPr>
      </w:pPr>
      <w:r w:rsidRPr="00864E06">
        <w:rPr>
          <w:rFonts w:asciiTheme="minorHAnsi" w:hAnsiTheme="minorHAnsi" w:cstheme="minorHAnsi"/>
          <w:b/>
          <w:sz w:val="22"/>
          <w:szCs w:val="22"/>
        </w:rPr>
        <w:t>CONTENT OVERVIEW</w:t>
      </w:r>
    </w:p>
    <w:p w:rsidR="00D66F25" w:rsidRPr="00864E06" w:rsidRDefault="003D0827" w:rsidP="003D0827">
      <w:pPr>
        <w:pStyle w:val="ListParagraph"/>
        <w:numPr>
          <w:ilvl w:val="0"/>
          <w:numId w:val="7"/>
        </w:numPr>
        <w:jc w:val="both"/>
        <w:rPr>
          <w:rFonts w:asciiTheme="minorHAnsi" w:hAnsiTheme="minorHAnsi" w:cstheme="minorHAnsi"/>
          <w:b/>
        </w:rPr>
      </w:pPr>
      <w:r w:rsidRPr="00864E06">
        <w:rPr>
          <w:rFonts w:asciiTheme="minorHAnsi" w:hAnsiTheme="minorHAnsi" w:cstheme="minorHAnsi"/>
        </w:rPr>
        <w:t xml:space="preserve">Compliance Culture and Corporate Governance, relevant  provisions of B.R. Act and RBI  Act </w:t>
      </w:r>
    </w:p>
    <w:p w:rsidR="003D0827" w:rsidRPr="00864E06" w:rsidRDefault="003D0827" w:rsidP="003D0827">
      <w:pPr>
        <w:pStyle w:val="ListParagraph"/>
        <w:numPr>
          <w:ilvl w:val="0"/>
          <w:numId w:val="7"/>
        </w:numPr>
        <w:jc w:val="both"/>
        <w:rPr>
          <w:rFonts w:asciiTheme="minorHAnsi" w:hAnsiTheme="minorHAnsi" w:cstheme="minorHAnsi"/>
          <w:b/>
        </w:rPr>
      </w:pPr>
      <w:r w:rsidRPr="00864E06">
        <w:rPr>
          <w:rFonts w:asciiTheme="minorHAnsi" w:hAnsiTheme="minorHAnsi" w:cstheme="minorHAnsi"/>
        </w:rPr>
        <w:t>Compliance of KYC/ AML &amp; CFT</w:t>
      </w:r>
    </w:p>
    <w:p w:rsidR="003D0827" w:rsidRPr="00CF2B51" w:rsidRDefault="003D0827" w:rsidP="003D0827">
      <w:pPr>
        <w:pStyle w:val="ListParagraph"/>
        <w:numPr>
          <w:ilvl w:val="0"/>
          <w:numId w:val="7"/>
        </w:numPr>
        <w:jc w:val="both"/>
        <w:rPr>
          <w:rFonts w:asciiTheme="minorHAnsi" w:hAnsiTheme="minorHAnsi" w:cstheme="minorHAnsi"/>
          <w:b/>
        </w:rPr>
      </w:pPr>
      <w:r w:rsidRPr="00864E06">
        <w:rPr>
          <w:rFonts w:asciiTheme="minorHAnsi" w:hAnsiTheme="minorHAnsi" w:cstheme="minorHAnsi"/>
        </w:rPr>
        <w:t>Statutory compliance on Loans/ Exposure norms/ Priority Sector norms</w:t>
      </w:r>
    </w:p>
    <w:p w:rsidR="00CF2B51" w:rsidRPr="00902622" w:rsidRDefault="00CF2B51" w:rsidP="00CF2B51">
      <w:pPr>
        <w:pStyle w:val="ListParagraph"/>
        <w:numPr>
          <w:ilvl w:val="0"/>
          <w:numId w:val="7"/>
        </w:numPr>
        <w:spacing w:after="0" w:line="240" w:lineRule="auto"/>
        <w:jc w:val="both"/>
        <w:rPr>
          <w:rFonts w:asciiTheme="minorHAnsi" w:hAnsiTheme="minorHAnsi" w:cstheme="minorHAnsi"/>
          <w:b/>
          <w:sz w:val="24"/>
          <w:szCs w:val="24"/>
        </w:rPr>
      </w:pPr>
      <w:r>
        <w:rPr>
          <w:rFonts w:asciiTheme="minorHAnsi" w:hAnsiTheme="minorHAnsi" w:cstheme="minorHAnsi"/>
          <w:sz w:val="24"/>
          <w:szCs w:val="24"/>
        </w:rPr>
        <w:t>Compliance in Capital Adequacy norms</w:t>
      </w:r>
    </w:p>
    <w:p w:rsidR="00CF2B51" w:rsidRPr="002035F3" w:rsidRDefault="00CF2B51" w:rsidP="00CF2B51">
      <w:pPr>
        <w:pStyle w:val="ListParagraph"/>
        <w:numPr>
          <w:ilvl w:val="0"/>
          <w:numId w:val="7"/>
        </w:numPr>
        <w:spacing w:after="0" w:line="240" w:lineRule="auto"/>
        <w:jc w:val="both"/>
        <w:rPr>
          <w:rFonts w:asciiTheme="minorHAnsi" w:hAnsiTheme="minorHAnsi" w:cstheme="minorHAnsi"/>
          <w:b/>
          <w:sz w:val="24"/>
          <w:szCs w:val="24"/>
        </w:rPr>
      </w:pPr>
      <w:r>
        <w:rPr>
          <w:rFonts w:asciiTheme="minorHAnsi" w:hAnsiTheme="minorHAnsi" w:cstheme="minorHAnsi"/>
          <w:sz w:val="24"/>
          <w:szCs w:val="24"/>
        </w:rPr>
        <w:t>Risk Based Supervision in Banks</w:t>
      </w:r>
    </w:p>
    <w:p w:rsidR="003D0827" w:rsidRPr="00864E06" w:rsidRDefault="00C02AAE" w:rsidP="003D0827">
      <w:pPr>
        <w:pStyle w:val="ListParagraph"/>
        <w:numPr>
          <w:ilvl w:val="0"/>
          <w:numId w:val="7"/>
        </w:numPr>
        <w:jc w:val="both"/>
        <w:rPr>
          <w:rFonts w:asciiTheme="minorHAnsi" w:hAnsiTheme="minorHAnsi" w:cstheme="minorHAnsi"/>
          <w:b/>
        </w:rPr>
      </w:pPr>
      <w:r w:rsidRPr="00864E06">
        <w:rPr>
          <w:rFonts w:asciiTheme="minorHAnsi" w:hAnsiTheme="minorHAnsi" w:cstheme="minorHAnsi"/>
        </w:rPr>
        <w:t>Compliances on Exports/ Imports – RBI / DGFT / FEMA Regulations, Guidelines on NRI Deposits and Remittances</w:t>
      </w:r>
    </w:p>
    <w:p w:rsidR="00C02AAE" w:rsidRPr="00864E06" w:rsidRDefault="00C02AAE" w:rsidP="00C02AAE">
      <w:pPr>
        <w:pStyle w:val="ListParagraph"/>
        <w:numPr>
          <w:ilvl w:val="0"/>
          <w:numId w:val="7"/>
        </w:numPr>
        <w:jc w:val="both"/>
        <w:rPr>
          <w:rFonts w:asciiTheme="minorHAnsi" w:hAnsiTheme="minorHAnsi" w:cstheme="minorHAnsi"/>
          <w:b/>
        </w:rPr>
      </w:pPr>
      <w:r w:rsidRPr="00864E06">
        <w:rPr>
          <w:rFonts w:asciiTheme="minorHAnsi" w:hAnsiTheme="minorHAnsi" w:cstheme="minorHAnsi"/>
        </w:rPr>
        <w:t>Customer service related compliances, BCSBI and Banking  Ombudsman, CPA</w:t>
      </w:r>
    </w:p>
    <w:p w:rsidR="00C02AAE" w:rsidRPr="00864E06" w:rsidRDefault="00C02AAE" w:rsidP="00C02AAE">
      <w:pPr>
        <w:pStyle w:val="ListParagraph"/>
        <w:numPr>
          <w:ilvl w:val="0"/>
          <w:numId w:val="7"/>
        </w:numPr>
        <w:jc w:val="both"/>
        <w:rPr>
          <w:rFonts w:asciiTheme="minorHAnsi" w:hAnsiTheme="minorHAnsi" w:cstheme="minorHAnsi"/>
          <w:b/>
        </w:rPr>
      </w:pPr>
      <w:r w:rsidRPr="00864E06">
        <w:rPr>
          <w:rFonts w:asciiTheme="minorHAnsi" w:hAnsiTheme="minorHAnsi" w:cstheme="minorHAnsi"/>
        </w:rPr>
        <w:t xml:space="preserve">Statutory Regulations covering </w:t>
      </w:r>
      <w:proofErr w:type="spellStart"/>
      <w:r w:rsidRPr="00864E06">
        <w:rPr>
          <w:rFonts w:asciiTheme="minorHAnsi" w:hAnsiTheme="minorHAnsi" w:cstheme="minorHAnsi"/>
        </w:rPr>
        <w:t>Bancassurance</w:t>
      </w:r>
      <w:proofErr w:type="spellEnd"/>
      <w:r w:rsidRPr="00864E06">
        <w:rPr>
          <w:rFonts w:asciiTheme="minorHAnsi" w:hAnsiTheme="minorHAnsi" w:cstheme="minorHAnsi"/>
        </w:rPr>
        <w:t>, Mutual Funds</w:t>
      </w:r>
    </w:p>
    <w:p w:rsidR="00FD2526" w:rsidRPr="00CF2B51" w:rsidRDefault="00C02AAE" w:rsidP="00F4203B">
      <w:pPr>
        <w:pStyle w:val="ListParagraph"/>
        <w:numPr>
          <w:ilvl w:val="0"/>
          <w:numId w:val="7"/>
        </w:numPr>
        <w:jc w:val="both"/>
        <w:rPr>
          <w:rFonts w:asciiTheme="minorHAnsi" w:hAnsiTheme="minorHAnsi" w:cstheme="minorHAnsi"/>
          <w:b/>
          <w:bCs/>
        </w:rPr>
      </w:pPr>
      <w:r w:rsidRPr="00CF2B51">
        <w:rPr>
          <w:rFonts w:asciiTheme="minorHAnsi" w:hAnsiTheme="minorHAnsi" w:cstheme="minorHAnsi"/>
        </w:rPr>
        <w:t>Compliance Policy and Developing Compliance Architecture</w:t>
      </w:r>
    </w:p>
    <w:p w:rsidR="00CF2B51" w:rsidRPr="00CF2B51" w:rsidRDefault="00CF2B51" w:rsidP="00CF2B51">
      <w:pPr>
        <w:pStyle w:val="ListParagraph"/>
        <w:ind w:left="1080"/>
        <w:jc w:val="both"/>
        <w:rPr>
          <w:rFonts w:asciiTheme="minorHAnsi" w:hAnsiTheme="minorHAnsi" w:cstheme="minorHAnsi"/>
          <w:b/>
          <w:bCs/>
        </w:rPr>
      </w:pPr>
    </w:p>
    <w:p w:rsidR="00F4203B" w:rsidRPr="00864E06" w:rsidRDefault="005E2175" w:rsidP="00F4203B">
      <w:pPr>
        <w:rPr>
          <w:rFonts w:asciiTheme="minorHAnsi" w:hAnsiTheme="minorHAnsi" w:cstheme="minorHAnsi"/>
          <w:b/>
          <w:bCs/>
          <w:sz w:val="22"/>
          <w:szCs w:val="22"/>
        </w:rPr>
      </w:pPr>
      <w:r w:rsidRPr="00864E06">
        <w:rPr>
          <w:rFonts w:asciiTheme="minorHAnsi" w:hAnsiTheme="minorHAnsi" w:cstheme="minorHAnsi"/>
          <w:b/>
          <w:bCs/>
          <w:sz w:val="22"/>
          <w:szCs w:val="22"/>
        </w:rPr>
        <w:lastRenderedPageBreak/>
        <w:t>METHODOLOGY</w:t>
      </w:r>
    </w:p>
    <w:p w:rsidR="00F4203B" w:rsidRPr="00864E06" w:rsidRDefault="00F4203B" w:rsidP="00F4203B">
      <w:pPr>
        <w:rPr>
          <w:rFonts w:asciiTheme="minorHAnsi" w:hAnsiTheme="minorHAnsi" w:cstheme="minorHAnsi"/>
          <w:b/>
          <w:bCs/>
          <w:sz w:val="22"/>
          <w:szCs w:val="22"/>
        </w:rPr>
      </w:pPr>
    </w:p>
    <w:p w:rsidR="00864E06" w:rsidRPr="00864E06" w:rsidRDefault="00864E06" w:rsidP="00864E06">
      <w:pPr>
        <w:autoSpaceDE w:val="0"/>
        <w:autoSpaceDN w:val="0"/>
        <w:adjustRightInd w:val="0"/>
        <w:rPr>
          <w:rFonts w:asciiTheme="minorHAnsi" w:hAnsiTheme="minorHAnsi" w:cstheme="minorHAnsi"/>
          <w:color w:val="000000"/>
          <w:sz w:val="22"/>
          <w:szCs w:val="22"/>
        </w:rPr>
      </w:pPr>
      <w:r w:rsidRPr="00864E06">
        <w:rPr>
          <w:rFonts w:asciiTheme="minorHAnsi" w:hAnsiTheme="minorHAnsi" w:cstheme="minorHAnsi"/>
          <w:sz w:val="22"/>
          <w:szCs w:val="22"/>
          <w:lang w:val="en-IN"/>
        </w:rPr>
        <w:t>The programme will be interactive based on lecture by in house training faculty and guest speakers from industry, case studies, group discussion, experience sharing etc.</w:t>
      </w:r>
    </w:p>
    <w:p w:rsidR="00D66F25" w:rsidRPr="00864E06" w:rsidRDefault="00D66F25" w:rsidP="008B1BC6">
      <w:pPr>
        <w:jc w:val="both"/>
        <w:rPr>
          <w:rFonts w:asciiTheme="minorHAnsi" w:hAnsiTheme="minorHAnsi" w:cstheme="minorHAnsi"/>
          <w:b/>
          <w:sz w:val="22"/>
          <w:szCs w:val="22"/>
        </w:rPr>
      </w:pPr>
    </w:p>
    <w:p w:rsidR="00E83BFA" w:rsidRPr="00864E06" w:rsidRDefault="005E2175" w:rsidP="008B1BC6">
      <w:pPr>
        <w:jc w:val="both"/>
        <w:rPr>
          <w:rFonts w:asciiTheme="minorHAnsi" w:hAnsiTheme="minorHAnsi" w:cstheme="minorHAnsi"/>
          <w:b/>
          <w:sz w:val="22"/>
          <w:szCs w:val="22"/>
        </w:rPr>
      </w:pPr>
      <w:r w:rsidRPr="00864E06">
        <w:rPr>
          <w:rFonts w:asciiTheme="minorHAnsi" w:hAnsiTheme="minorHAnsi" w:cstheme="minorHAnsi"/>
          <w:b/>
          <w:sz w:val="22"/>
          <w:szCs w:val="22"/>
        </w:rPr>
        <w:t>TARGET GROUP</w:t>
      </w:r>
    </w:p>
    <w:p w:rsidR="00A47B49" w:rsidRPr="00864E06" w:rsidRDefault="00A47B49" w:rsidP="008B1BC6">
      <w:pPr>
        <w:jc w:val="both"/>
        <w:rPr>
          <w:rFonts w:asciiTheme="minorHAnsi" w:hAnsiTheme="minorHAnsi" w:cstheme="minorHAnsi"/>
          <w:sz w:val="22"/>
          <w:szCs w:val="22"/>
        </w:rPr>
      </w:pPr>
    </w:p>
    <w:p w:rsidR="00150B4C" w:rsidRPr="00864E06" w:rsidRDefault="00A47B49" w:rsidP="00D66F25">
      <w:pPr>
        <w:jc w:val="both"/>
        <w:rPr>
          <w:rFonts w:asciiTheme="minorHAnsi" w:hAnsiTheme="minorHAnsi" w:cstheme="minorHAnsi"/>
          <w:b/>
          <w:sz w:val="22"/>
          <w:szCs w:val="22"/>
        </w:rPr>
      </w:pPr>
      <w:proofErr w:type="gramStart"/>
      <w:r w:rsidRPr="00864E06">
        <w:rPr>
          <w:rFonts w:asciiTheme="minorHAnsi" w:hAnsiTheme="minorHAnsi" w:cstheme="minorHAnsi"/>
          <w:sz w:val="22"/>
          <w:szCs w:val="22"/>
        </w:rPr>
        <w:t xml:space="preserve">Officers </w:t>
      </w:r>
      <w:r w:rsidR="00CF2B51">
        <w:rPr>
          <w:rFonts w:asciiTheme="minorHAnsi" w:hAnsiTheme="minorHAnsi" w:cstheme="minorHAnsi"/>
          <w:sz w:val="22"/>
          <w:szCs w:val="22"/>
        </w:rPr>
        <w:t>of</w:t>
      </w:r>
      <w:r w:rsidR="004655A0" w:rsidRPr="00864E06">
        <w:rPr>
          <w:rFonts w:asciiTheme="minorHAnsi" w:hAnsiTheme="minorHAnsi" w:cstheme="minorHAnsi"/>
          <w:sz w:val="22"/>
          <w:szCs w:val="22"/>
        </w:rPr>
        <w:t xml:space="preserve"> </w:t>
      </w:r>
      <w:r w:rsidRPr="00864E06">
        <w:rPr>
          <w:rFonts w:asciiTheme="minorHAnsi" w:hAnsiTheme="minorHAnsi" w:cstheme="minorHAnsi"/>
          <w:sz w:val="22"/>
          <w:szCs w:val="22"/>
        </w:rPr>
        <w:t xml:space="preserve">Compliance </w:t>
      </w:r>
      <w:r w:rsidR="00CF2B51">
        <w:rPr>
          <w:rFonts w:asciiTheme="minorHAnsi" w:hAnsiTheme="minorHAnsi" w:cstheme="minorHAnsi"/>
          <w:sz w:val="22"/>
          <w:szCs w:val="22"/>
        </w:rPr>
        <w:t>D</w:t>
      </w:r>
      <w:r w:rsidR="00150B4C" w:rsidRPr="00864E06">
        <w:rPr>
          <w:rFonts w:asciiTheme="minorHAnsi" w:hAnsiTheme="minorHAnsi" w:cstheme="minorHAnsi"/>
          <w:sz w:val="22"/>
          <w:szCs w:val="22"/>
        </w:rPr>
        <w:t>epartment</w:t>
      </w:r>
      <w:r w:rsidR="004655A0" w:rsidRPr="00864E06">
        <w:rPr>
          <w:rFonts w:asciiTheme="minorHAnsi" w:hAnsiTheme="minorHAnsi" w:cstheme="minorHAnsi"/>
          <w:sz w:val="22"/>
          <w:szCs w:val="22"/>
        </w:rPr>
        <w:t xml:space="preserve"> at Head Office</w:t>
      </w:r>
      <w:r w:rsidR="00150B4C" w:rsidRPr="00864E06">
        <w:rPr>
          <w:rFonts w:asciiTheme="minorHAnsi" w:hAnsiTheme="minorHAnsi" w:cstheme="minorHAnsi"/>
          <w:sz w:val="22"/>
          <w:szCs w:val="22"/>
        </w:rPr>
        <w:t>,</w:t>
      </w:r>
      <w:r w:rsidR="004655A0" w:rsidRPr="00864E06">
        <w:rPr>
          <w:rFonts w:asciiTheme="minorHAnsi" w:hAnsiTheme="minorHAnsi" w:cstheme="minorHAnsi"/>
          <w:sz w:val="22"/>
          <w:szCs w:val="22"/>
        </w:rPr>
        <w:t xml:space="preserve"> </w:t>
      </w:r>
      <w:r w:rsidR="00096EE2" w:rsidRPr="00864E06">
        <w:rPr>
          <w:rFonts w:asciiTheme="minorHAnsi" w:hAnsiTheme="minorHAnsi" w:cstheme="minorHAnsi"/>
          <w:sz w:val="22"/>
          <w:szCs w:val="22"/>
        </w:rPr>
        <w:t xml:space="preserve">Controlling offices, Audit and Inspection </w:t>
      </w:r>
      <w:r w:rsidR="00CF2B51">
        <w:rPr>
          <w:rFonts w:asciiTheme="minorHAnsi" w:hAnsiTheme="minorHAnsi" w:cstheme="minorHAnsi"/>
          <w:sz w:val="22"/>
          <w:szCs w:val="22"/>
        </w:rPr>
        <w:t>D</w:t>
      </w:r>
      <w:r w:rsidR="00096EE2" w:rsidRPr="00864E06">
        <w:rPr>
          <w:rFonts w:asciiTheme="minorHAnsi" w:hAnsiTheme="minorHAnsi" w:cstheme="minorHAnsi"/>
          <w:sz w:val="22"/>
          <w:szCs w:val="22"/>
        </w:rPr>
        <w:t xml:space="preserve">epartments </w:t>
      </w:r>
      <w:r w:rsidR="009A3930" w:rsidRPr="00864E06">
        <w:rPr>
          <w:rFonts w:asciiTheme="minorHAnsi" w:hAnsiTheme="minorHAnsi" w:cstheme="minorHAnsi"/>
          <w:sz w:val="22"/>
          <w:szCs w:val="22"/>
        </w:rPr>
        <w:t xml:space="preserve">and </w:t>
      </w:r>
      <w:r w:rsidR="004655A0" w:rsidRPr="00864E06">
        <w:rPr>
          <w:rFonts w:asciiTheme="minorHAnsi" w:hAnsiTheme="minorHAnsi" w:cstheme="minorHAnsi"/>
          <w:sz w:val="22"/>
          <w:szCs w:val="22"/>
        </w:rPr>
        <w:t xml:space="preserve">Bank’s </w:t>
      </w:r>
      <w:r w:rsidR="009A3930" w:rsidRPr="00864E06">
        <w:rPr>
          <w:rFonts w:asciiTheme="minorHAnsi" w:hAnsiTheme="minorHAnsi" w:cstheme="minorHAnsi"/>
          <w:sz w:val="22"/>
          <w:szCs w:val="22"/>
        </w:rPr>
        <w:t>T</w:t>
      </w:r>
      <w:r w:rsidR="00E612AB" w:rsidRPr="00864E06">
        <w:rPr>
          <w:rFonts w:asciiTheme="minorHAnsi" w:hAnsiTheme="minorHAnsi" w:cstheme="minorHAnsi"/>
          <w:sz w:val="22"/>
          <w:szCs w:val="22"/>
        </w:rPr>
        <w:t>rainers</w:t>
      </w:r>
      <w:r w:rsidRPr="00864E06">
        <w:rPr>
          <w:rFonts w:asciiTheme="minorHAnsi" w:hAnsiTheme="minorHAnsi" w:cstheme="minorHAnsi"/>
          <w:sz w:val="22"/>
          <w:szCs w:val="22"/>
        </w:rPr>
        <w:t>.</w:t>
      </w:r>
      <w:proofErr w:type="gramEnd"/>
    </w:p>
    <w:p w:rsidR="00150B4C" w:rsidRPr="00864E06" w:rsidRDefault="00150B4C" w:rsidP="00B66F33">
      <w:pPr>
        <w:pStyle w:val="BodyText"/>
        <w:spacing w:after="0"/>
        <w:rPr>
          <w:rFonts w:asciiTheme="minorHAnsi" w:hAnsiTheme="minorHAnsi" w:cstheme="minorHAnsi"/>
          <w:b/>
          <w:sz w:val="22"/>
          <w:szCs w:val="22"/>
        </w:rPr>
      </w:pPr>
    </w:p>
    <w:p w:rsidR="005E2175" w:rsidRPr="00864E06" w:rsidRDefault="005E2175" w:rsidP="00B66F33">
      <w:pPr>
        <w:pStyle w:val="BodyText"/>
        <w:spacing w:after="0"/>
        <w:rPr>
          <w:rFonts w:asciiTheme="minorHAnsi" w:hAnsiTheme="minorHAnsi" w:cstheme="minorHAnsi"/>
          <w:b/>
          <w:sz w:val="22"/>
          <w:szCs w:val="22"/>
        </w:rPr>
      </w:pPr>
      <w:r w:rsidRPr="00864E06">
        <w:rPr>
          <w:rFonts w:asciiTheme="minorHAnsi" w:hAnsiTheme="minorHAnsi" w:cstheme="minorHAnsi"/>
          <w:b/>
          <w:sz w:val="22"/>
          <w:szCs w:val="22"/>
        </w:rPr>
        <w:t>DURATION</w:t>
      </w:r>
      <w:r w:rsidR="00B66F33" w:rsidRPr="00864E06">
        <w:rPr>
          <w:rFonts w:asciiTheme="minorHAnsi" w:hAnsiTheme="minorHAnsi" w:cstheme="minorHAnsi"/>
          <w:b/>
          <w:sz w:val="22"/>
          <w:szCs w:val="22"/>
        </w:rPr>
        <w:t xml:space="preserve"> </w:t>
      </w:r>
    </w:p>
    <w:p w:rsidR="005E2175" w:rsidRPr="00864E06" w:rsidRDefault="005E2175" w:rsidP="00B66F33">
      <w:pPr>
        <w:pStyle w:val="BodyText"/>
        <w:spacing w:after="0"/>
        <w:rPr>
          <w:rFonts w:asciiTheme="minorHAnsi" w:hAnsiTheme="minorHAnsi" w:cstheme="minorHAnsi"/>
          <w:b/>
          <w:sz w:val="22"/>
          <w:szCs w:val="22"/>
        </w:rPr>
      </w:pPr>
    </w:p>
    <w:p w:rsidR="00DE6872" w:rsidRPr="00864E06" w:rsidRDefault="004655A0" w:rsidP="00DE6872">
      <w:pPr>
        <w:jc w:val="both"/>
        <w:rPr>
          <w:rFonts w:asciiTheme="minorHAnsi" w:hAnsiTheme="minorHAnsi" w:cstheme="minorHAnsi"/>
          <w:sz w:val="22"/>
          <w:szCs w:val="22"/>
        </w:rPr>
      </w:pPr>
      <w:proofErr w:type="gramStart"/>
      <w:r w:rsidRPr="00864E06">
        <w:rPr>
          <w:rFonts w:asciiTheme="minorHAnsi" w:hAnsiTheme="minorHAnsi" w:cstheme="minorHAnsi"/>
          <w:sz w:val="22"/>
          <w:szCs w:val="22"/>
        </w:rPr>
        <w:t>17</w:t>
      </w:r>
      <w:r w:rsidR="009A3930" w:rsidRPr="00864E06">
        <w:rPr>
          <w:rFonts w:asciiTheme="minorHAnsi" w:hAnsiTheme="minorHAnsi" w:cstheme="minorHAnsi"/>
          <w:sz w:val="22"/>
          <w:szCs w:val="22"/>
          <w:vertAlign w:val="superscript"/>
        </w:rPr>
        <w:t>th</w:t>
      </w:r>
      <w:r w:rsidR="009A3930" w:rsidRPr="00864E06">
        <w:rPr>
          <w:rFonts w:asciiTheme="minorHAnsi" w:hAnsiTheme="minorHAnsi" w:cstheme="minorHAnsi"/>
          <w:sz w:val="22"/>
          <w:szCs w:val="22"/>
        </w:rPr>
        <w:t xml:space="preserve"> to </w:t>
      </w:r>
      <w:r w:rsidRPr="00864E06">
        <w:rPr>
          <w:rFonts w:asciiTheme="minorHAnsi" w:hAnsiTheme="minorHAnsi" w:cstheme="minorHAnsi"/>
          <w:sz w:val="22"/>
          <w:szCs w:val="22"/>
        </w:rPr>
        <w:t>19</w:t>
      </w:r>
      <w:r w:rsidR="009A3930" w:rsidRPr="00864E06">
        <w:rPr>
          <w:rFonts w:asciiTheme="minorHAnsi" w:hAnsiTheme="minorHAnsi" w:cstheme="minorHAnsi"/>
          <w:sz w:val="22"/>
          <w:szCs w:val="22"/>
          <w:vertAlign w:val="superscript"/>
        </w:rPr>
        <w:t>th</w:t>
      </w:r>
      <w:r w:rsidR="009A3930" w:rsidRPr="00864E06">
        <w:rPr>
          <w:rFonts w:asciiTheme="minorHAnsi" w:hAnsiTheme="minorHAnsi" w:cstheme="minorHAnsi"/>
          <w:sz w:val="22"/>
          <w:szCs w:val="22"/>
        </w:rPr>
        <w:t xml:space="preserve"> </w:t>
      </w:r>
      <w:r w:rsidRPr="00864E06">
        <w:rPr>
          <w:rFonts w:asciiTheme="minorHAnsi" w:hAnsiTheme="minorHAnsi" w:cstheme="minorHAnsi"/>
          <w:sz w:val="22"/>
          <w:szCs w:val="22"/>
        </w:rPr>
        <w:t xml:space="preserve">April 2017 </w:t>
      </w:r>
      <w:r w:rsidR="00B66F33" w:rsidRPr="00864E06">
        <w:rPr>
          <w:rFonts w:asciiTheme="minorHAnsi" w:hAnsiTheme="minorHAnsi" w:cstheme="minorHAnsi"/>
          <w:sz w:val="22"/>
          <w:szCs w:val="22"/>
        </w:rPr>
        <w:t>(</w:t>
      </w:r>
      <w:r w:rsidR="003A5C65">
        <w:rPr>
          <w:rFonts w:asciiTheme="minorHAnsi" w:hAnsiTheme="minorHAnsi" w:cstheme="minorHAnsi"/>
          <w:sz w:val="22"/>
          <w:szCs w:val="22"/>
        </w:rPr>
        <w:t>T</w:t>
      </w:r>
      <w:r w:rsidRPr="00864E06">
        <w:rPr>
          <w:rFonts w:asciiTheme="minorHAnsi" w:hAnsiTheme="minorHAnsi" w:cstheme="minorHAnsi"/>
          <w:sz w:val="22"/>
          <w:szCs w:val="22"/>
        </w:rPr>
        <w:t>hree</w:t>
      </w:r>
      <w:r w:rsidR="00B66F33" w:rsidRPr="00864E06">
        <w:rPr>
          <w:rFonts w:asciiTheme="minorHAnsi" w:hAnsiTheme="minorHAnsi" w:cstheme="minorHAnsi"/>
          <w:sz w:val="22"/>
          <w:szCs w:val="22"/>
        </w:rPr>
        <w:t xml:space="preserve"> day</w:t>
      </w:r>
      <w:r w:rsidR="009A3930" w:rsidRPr="00864E06">
        <w:rPr>
          <w:rFonts w:asciiTheme="minorHAnsi" w:hAnsiTheme="minorHAnsi" w:cstheme="minorHAnsi"/>
          <w:sz w:val="22"/>
          <w:szCs w:val="22"/>
        </w:rPr>
        <w:t>s</w:t>
      </w:r>
      <w:r w:rsidR="00B66F33" w:rsidRPr="00864E06">
        <w:rPr>
          <w:rFonts w:asciiTheme="minorHAnsi" w:hAnsiTheme="minorHAnsi" w:cstheme="minorHAnsi"/>
          <w:sz w:val="22"/>
          <w:szCs w:val="22"/>
        </w:rPr>
        <w:t>).</w:t>
      </w:r>
      <w:proofErr w:type="gramEnd"/>
      <w:r w:rsidR="00B66F33" w:rsidRPr="00864E06">
        <w:rPr>
          <w:rFonts w:asciiTheme="minorHAnsi" w:hAnsiTheme="minorHAnsi" w:cstheme="minorHAnsi"/>
          <w:sz w:val="22"/>
          <w:szCs w:val="22"/>
        </w:rPr>
        <w:t xml:space="preserve"> </w:t>
      </w:r>
      <w:r w:rsidR="00D66F25" w:rsidRPr="00864E06">
        <w:rPr>
          <w:rFonts w:asciiTheme="minorHAnsi" w:hAnsiTheme="minorHAnsi" w:cstheme="minorHAnsi"/>
          <w:sz w:val="22"/>
          <w:szCs w:val="22"/>
        </w:rPr>
        <w:t xml:space="preserve">Timings: </w:t>
      </w:r>
      <w:r w:rsidR="00DE6872" w:rsidRPr="00864E06">
        <w:rPr>
          <w:rFonts w:asciiTheme="minorHAnsi" w:hAnsiTheme="minorHAnsi" w:cstheme="minorHAnsi"/>
          <w:sz w:val="22"/>
          <w:szCs w:val="22"/>
        </w:rPr>
        <w:t xml:space="preserve"> 9.45 </w:t>
      </w:r>
      <w:r w:rsidR="003A5C65">
        <w:rPr>
          <w:rFonts w:asciiTheme="minorHAnsi" w:hAnsiTheme="minorHAnsi" w:cstheme="minorHAnsi"/>
          <w:sz w:val="22"/>
          <w:szCs w:val="22"/>
        </w:rPr>
        <w:t>A.M.</w:t>
      </w:r>
      <w:r w:rsidR="00D66F25" w:rsidRPr="00864E06">
        <w:rPr>
          <w:rFonts w:asciiTheme="minorHAnsi" w:hAnsiTheme="minorHAnsi" w:cstheme="minorHAnsi"/>
          <w:sz w:val="22"/>
          <w:szCs w:val="22"/>
        </w:rPr>
        <w:t>to 17.15 Hrs.</w:t>
      </w:r>
    </w:p>
    <w:p w:rsidR="00DE6872" w:rsidRPr="00864E06" w:rsidRDefault="00DE6872" w:rsidP="00DE6872">
      <w:pPr>
        <w:jc w:val="both"/>
        <w:rPr>
          <w:rFonts w:asciiTheme="minorHAnsi" w:hAnsiTheme="minorHAnsi" w:cstheme="minorHAnsi"/>
          <w:sz w:val="22"/>
          <w:szCs w:val="22"/>
        </w:rPr>
      </w:pPr>
    </w:p>
    <w:p w:rsidR="00CA2520" w:rsidRPr="00864E06" w:rsidRDefault="00CA2520" w:rsidP="00CA2520">
      <w:pPr>
        <w:pStyle w:val="BodyText"/>
        <w:jc w:val="both"/>
        <w:rPr>
          <w:rFonts w:asciiTheme="minorHAnsi" w:hAnsiTheme="minorHAnsi" w:cstheme="minorHAnsi"/>
          <w:b/>
          <w:sz w:val="22"/>
          <w:szCs w:val="22"/>
        </w:rPr>
      </w:pPr>
      <w:r w:rsidRPr="00864E06">
        <w:rPr>
          <w:rFonts w:asciiTheme="minorHAnsi" w:hAnsiTheme="minorHAnsi" w:cstheme="minorHAnsi"/>
          <w:b/>
          <w:sz w:val="22"/>
          <w:szCs w:val="22"/>
        </w:rPr>
        <w:t>VENUE</w:t>
      </w:r>
    </w:p>
    <w:p w:rsidR="00CA2520" w:rsidRPr="00864E06" w:rsidRDefault="00CA2520" w:rsidP="00CA2520">
      <w:pPr>
        <w:pStyle w:val="NoSpacing"/>
        <w:jc w:val="both"/>
        <w:rPr>
          <w:rFonts w:asciiTheme="minorHAnsi" w:hAnsiTheme="minorHAnsi" w:cstheme="minorHAnsi"/>
          <w:b/>
          <w:sz w:val="22"/>
          <w:szCs w:val="22"/>
        </w:rPr>
      </w:pPr>
      <w:r w:rsidRPr="00864E06">
        <w:rPr>
          <w:rFonts w:asciiTheme="minorHAnsi" w:hAnsiTheme="minorHAnsi" w:cstheme="minorHAnsi"/>
          <w:b/>
          <w:sz w:val="22"/>
          <w:szCs w:val="22"/>
        </w:rPr>
        <w:t xml:space="preserve">Leadership Center, </w:t>
      </w:r>
    </w:p>
    <w:p w:rsidR="00CA2520" w:rsidRPr="00864E06" w:rsidRDefault="00CA2520" w:rsidP="00CA2520">
      <w:pPr>
        <w:pStyle w:val="NoSpacing"/>
        <w:jc w:val="both"/>
        <w:rPr>
          <w:rFonts w:asciiTheme="minorHAnsi" w:hAnsiTheme="minorHAnsi" w:cstheme="minorHAnsi"/>
          <w:b/>
          <w:sz w:val="22"/>
          <w:szCs w:val="22"/>
        </w:rPr>
      </w:pPr>
      <w:r w:rsidRPr="00864E06">
        <w:rPr>
          <w:rFonts w:asciiTheme="minorHAnsi" w:hAnsiTheme="minorHAnsi" w:cstheme="minorHAnsi"/>
          <w:b/>
          <w:sz w:val="22"/>
          <w:szCs w:val="22"/>
        </w:rPr>
        <w:t xml:space="preserve">Indian Institute of Banking &amp; Finance, </w:t>
      </w:r>
    </w:p>
    <w:p w:rsidR="00CA2520" w:rsidRPr="00864E06" w:rsidRDefault="00CA2520" w:rsidP="00CA2520">
      <w:pPr>
        <w:pStyle w:val="NoSpacing"/>
        <w:rPr>
          <w:rFonts w:asciiTheme="minorHAnsi" w:hAnsiTheme="minorHAnsi" w:cstheme="minorHAnsi"/>
          <w:b/>
          <w:sz w:val="22"/>
          <w:szCs w:val="22"/>
        </w:rPr>
      </w:pPr>
      <w:r w:rsidRPr="00864E06">
        <w:rPr>
          <w:rFonts w:asciiTheme="minorHAnsi" w:hAnsiTheme="minorHAnsi" w:cstheme="minorHAnsi"/>
          <w:b/>
          <w:sz w:val="22"/>
          <w:szCs w:val="22"/>
        </w:rPr>
        <w:t xml:space="preserve">Kohinoor City, Commercial II, Tower 1, 3rd floor, </w:t>
      </w:r>
    </w:p>
    <w:p w:rsidR="00CA2520" w:rsidRPr="00864E06" w:rsidRDefault="00CA2520" w:rsidP="00CA2520">
      <w:pPr>
        <w:pStyle w:val="NoSpacing"/>
        <w:rPr>
          <w:rFonts w:asciiTheme="minorHAnsi" w:hAnsiTheme="minorHAnsi" w:cstheme="minorHAnsi"/>
          <w:b/>
          <w:sz w:val="22"/>
          <w:szCs w:val="22"/>
        </w:rPr>
      </w:pPr>
      <w:r w:rsidRPr="00864E06">
        <w:rPr>
          <w:rFonts w:asciiTheme="minorHAnsi" w:hAnsiTheme="minorHAnsi" w:cstheme="minorHAnsi"/>
          <w:b/>
          <w:sz w:val="22"/>
          <w:szCs w:val="22"/>
        </w:rPr>
        <w:t xml:space="preserve">Off LBS Marg, </w:t>
      </w:r>
      <w:proofErr w:type="spellStart"/>
      <w:r w:rsidRPr="00864E06">
        <w:rPr>
          <w:rFonts w:asciiTheme="minorHAnsi" w:hAnsiTheme="minorHAnsi" w:cstheme="minorHAnsi"/>
          <w:b/>
          <w:sz w:val="22"/>
          <w:szCs w:val="22"/>
        </w:rPr>
        <w:t>Kirol</w:t>
      </w:r>
      <w:proofErr w:type="spellEnd"/>
      <w:r w:rsidRPr="00864E06">
        <w:rPr>
          <w:rFonts w:asciiTheme="minorHAnsi" w:hAnsiTheme="minorHAnsi" w:cstheme="minorHAnsi"/>
          <w:b/>
          <w:sz w:val="22"/>
          <w:szCs w:val="22"/>
        </w:rPr>
        <w:t xml:space="preserve"> Road, </w:t>
      </w:r>
      <w:proofErr w:type="spellStart"/>
      <w:r w:rsidRPr="00864E06">
        <w:rPr>
          <w:rFonts w:asciiTheme="minorHAnsi" w:hAnsiTheme="minorHAnsi" w:cstheme="minorHAnsi"/>
          <w:b/>
          <w:sz w:val="22"/>
          <w:szCs w:val="22"/>
        </w:rPr>
        <w:t>Kurla</w:t>
      </w:r>
      <w:proofErr w:type="spellEnd"/>
      <w:r w:rsidRPr="00864E06">
        <w:rPr>
          <w:rFonts w:asciiTheme="minorHAnsi" w:hAnsiTheme="minorHAnsi" w:cstheme="minorHAnsi"/>
          <w:b/>
          <w:sz w:val="22"/>
          <w:szCs w:val="22"/>
        </w:rPr>
        <w:t xml:space="preserve"> (W), </w:t>
      </w:r>
    </w:p>
    <w:p w:rsidR="00CA2520" w:rsidRPr="00864E06" w:rsidRDefault="00CA2520" w:rsidP="00CA2520">
      <w:pPr>
        <w:pStyle w:val="NoSpacing"/>
        <w:rPr>
          <w:rFonts w:asciiTheme="minorHAnsi" w:hAnsiTheme="minorHAnsi" w:cstheme="minorHAnsi"/>
          <w:b/>
          <w:sz w:val="22"/>
          <w:szCs w:val="22"/>
        </w:rPr>
      </w:pPr>
      <w:proofErr w:type="gramStart"/>
      <w:r w:rsidRPr="00864E06">
        <w:rPr>
          <w:rFonts w:asciiTheme="minorHAnsi" w:hAnsiTheme="minorHAnsi" w:cstheme="minorHAnsi"/>
          <w:b/>
          <w:sz w:val="22"/>
          <w:szCs w:val="22"/>
        </w:rPr>
        <w:t>Mumbai – 400070.</w:t>
      </w:r>
      <w:proofErr w:type="gramEnd"/>
      <w:r w:rsidRPr="00864E06">
        <w:rPr>
          <w:rFonts w:asciiTheme="minorHAnsi" w:hAnsiTheme="minorHAnsi" w:cstheme="minorHAnsi"/>
          <w:b/>
          <w:sz w:val="22"/>
          <w:szCs w:val="22"/>
        </w:rPr>
        <w:t xml:space="preserve"> </w:t>
      </w:r>
    </w:p>
    <w:p w:rsidR="00CA2520" w:rsidRPr="00864E06" w:rsidRDefault="00CA2520" w:rsidP="00CA2520">
      <w:pPr>
        <w:pStyle w:val="NoSpacing"/>
        <w:jc w:val="both"/>
        <w:rPr>
          <w:rFonts w:asciiTheme="minorHAnsi" w:hAnsiTheme="minorHAnsi" w:cstheme="minorHAnsi"/>
          <w:b/>
          <w:sz w:val="22"/>
          <w:szCs w:val="22"/>
        </w:rPr>
      </w:pPr>
    </w:p>
    <w:p w:rsidR="008B1BC6" w:rsidRPr="00864E06" w:rsidRDefault="005E2175" w:rsidP="008B1BC6">
      <w:pPr>
        <w:pStyle w:val="NoSpacing"/>
        <w:rPr>
          <w:rFonts w:asciiTheme="minorHAnsi" w:hAnsiTheme="minorHAnsi" w:cstheme="minorHAnsi"/>
          <w:b/>
          <w:sz w:val="22"/>
          <w:szCs w:val="22"/>
        </w:rPr>
      </w:pPr>
      <w:r w:rsidRPr="00864E06">
        <w:rPr>
          <w:rFonts w:asciiTheme="minorHAnsi" w:hAnsiTheme="minorHAnsi" w:cstheme="minorHAnsi"/>
          <w:b/>
          <w:sz w:val="22"/>
          <w:szCs w:val="22"/>
        </w:rPr>
        <w:t>FEE</w:t>
      </w:r>
      <w:r w:rsidR="00AF2E5A">
        <w:rPr>
          <w:rFonts w:asciiTheme="minorHAnsi" w:hAnsiTheme="minorHAnsi" w:cstheme="minorHAnsi"/>
          <w:b/>
          <w:sz w:val="22"/>
          <w:szCs w:val="22"/>
        </w:rPr>
        <w:t>S</w:t>
      </w:r>
    </w:p>
    <w:p w:rsidR="008B1BC6" w:rsidRPr="00864E06" w:rsidRDefault="008B1BC6" w:rsidP="008B1BC6">
      <w:pPr>
        <w:pStyle w:val="NoSpacing"/>
        <w:rPr>
          <w:rFonts w:asciiTheme="minorHAnsi" w:hAnsiTheme="minorHAnsi" w:cstheme="minorHAnsi"/>
          <w:sz w:val="22"/>
          <w:szCs w:val="22"/>
        </w:rPr>
      </w:pPr>
    </w:p>
    <w:p w:rsidR="00B16540" w:rsidRPr="00864E06" w:rsidRDefault="00B16540" w:rsidP="00B16540">
      <w:pPr>
        <w:pStyle w:val="NoSpacing"/>
        <w:jc w:val="both"/>
        <w:rPr>
          <w:rFonts w:asciiTheme="minorHAnsi" w:hAnsiTheme="minorHAnsi" w:cstheme="minorHAnsi"/>
          <w:sz w:val="22"/>
          <w:szCs w:val="22"/>
        </w:rPr>
      </w:pPr>
      <w:proofErr w:type="spellStart"/>
      <w:r w:rsidRPr="00864E06">
        <w:rPr>
          <w:rFonts w:asciiTheme="minorHAnsi" w:hAnsiTheme="minorHAnsi" w:cstheme="minorHAnsi"/>
          <w:sz w:val="22"/>
          <w:szCs w:val="22"/>
        </w:rPr>
        <w:t>Programme</w:t>
      </w:r>
      <w:proofErr w:type="spellEnd"/>
      <w:r w:rsidRPr="00864E06">
        <w:rPr>
          <w:rFonts w:asciiTheme="minorHAnsi" w:hAnsiTheme="minorHAnsi" w:cstheme="minorHAnsi"/>
          <w:sz w:val="22"/>
          <w:szCs w:val="22"/>
        </w:rPr>
        <w:t xml:space="preserve"> Fee</w:t>
      </w:r>
      <w:r w:rsidR="003A5C65">
        <w:rPr>
          <w:rFonts w:asciiTheme="minorHAnsi" w:hAnsiTheme="minorHAnsi" w:cstheme="minorHAnsi"/>
          <w:sz w:val="22"/>
          <w:szCs w:val="22"/>
        </w:rPr>
        <w:t>s</w:t>
      </w:r>
      <w:r w:rsidRPr="00864E06">
        <w:rPr>
          <w:rFonts w:asciiTheme="minorHAnsi" w:hAnsiTheme="minorHAnsi" w:cstheme="minorHAnsi"/>
          <w:sz w:val="22"/>
          <w:szCs w:val="22"/>
        </w:rPr>
        <w:t xml:space="preserve">: </w:t>
      </w:r>
      <w:r w:rsidRPr="00864E06">
        <w:rPr>
          <w:rFonts w:asciiTheme="minorHAnsi" w:hAnsiTheme="minorHAnsi" w:cstheme="minorHAnsi"/>
          <w:b/>
          <w:sz w:val="22"/>
          <w:szCs w:val="22"/>
        </w:rPr>
        <w:t>Rs.</w:t>
      </w:r>
      <w:r w:rsidR="004655A0" w:rsidRPr="00864E06">
        <w:rPr>
          <w:rFonts w:asciiTheme="minorHAnsi" w:hAnsiTheme="minorHAnsi" w:cstheme="minorHAnsi"/>
          <w:b/>
          <w:sz w:val="22"/>
          <w:szCs w:val="22"/>
        </w:rPr>
        <w:t>10</w:t>
      </w:r>
      <w:proofErr w:type="gramStart"/>
      <w:r w:rsidR="004655A0" w:rsidRPr="00864E06">
        <w:rPr>
          <w:rFonts w:asciiTheme="minorHAnsi" w:hAnsiTheme="minorHAnsi" w:cstheme="minorHAnsi"/>
          <w:b/>
          <w:sz w:val="22"/>
          <w:szCs w:val="22"/>
        </w:rPr>
        <w:t>,000</w:t>
      </w:r>
      <w:proofErr w:type="gramEnd"/>
      <w:r w:rsidRPr="00864E06">
        <w:rPr>
          <w:rFonts w:asciiTheme="minorHAnsi" w:hAnsiTheme="minorHAnsi" w:cstheme="minorHAnsi"/>
          <w:b/>
          <w:sz w:val="22"/>
          <w:szCs w:val="22"/>
        </w:rPr>
        <w:t xml:space="preserve"> per participant (non residential) plus service tax @ 1</w:t>
      </w:r>
      <w:r w:rsidR="004655A0" w:rsidRPr="00864E06">
        <w:rPr>
          <w:rFonts w:asciiTheme="minorHAnsi" w:hAnsiTheme="minorHAnsi" w:cstheme="minorHAnsi"/>
          <w:b/>
          <w:sz w:val="22"/>
          <w:szCs w:val="22"/>
        </w:rPr>
        <w:t>5</w:t>
      </w:r>
      <w:r w:rsidR="00AF2E5A">
        <w:rPr>
          <w:rFonts w:asciiTheme="minorHAnsi" w:hAnsiTheme="minorHAnsi" w:cstheme="minorHAnsi"/>
          <w:b/>
          <w:sz w:val="22"/>
          <w:szCs w:val="22"/>
        </w:rPr>
        <w:t>%</w:t>
      </w:r>
      <w:r w:rsidR="004655A0" w:rsidRPr="00864E06">
        <w:rPr>
          <w:rFonts w:asciiTheme="minorHAnsi" w:hAnsiTheme="minorHAnsi" w:cstheme="minorHAnsi"/>
          <w:b/>
          <w:sz w:val="22"/>
          <w:szCs w:val="22"/>
        </w:rPr>
        <w:t>, totaling Rs. 11,5</w:t>
      </w:r>
      <w:r w:rsidR="00AF2E5A">
        <w:rPr>
          <w:rFonts w:asciiTheme="minorHAnsi" w:hAnsiTheme="minorHAnsi" w:cstheme="minorHAnsi"/>
          <w:b/>
          <w:sz w:val="22"/>
          <w:szCs w:val="22"/>
        </w:rPr>
        <w:t>0</w:t>
      </w:r>
      <w:r w:rsidR="004655A0" w:rsidRPr="00864E06">
        <w:rPr>
          <w:rFonts w:asciiTheme="minorHAnsi" w:hAnsiTheme="minorHAnsi" w:cstheme="minorHAnsi"/>
          <w:b/>
          <w:sz w:val="22"/>
          <w:szCs w:val="22"/>
        </w:rPr>
        <w:t xml:space="preserve">0 </w:t>
      </w:r>
      <w:r w:rsidRPr="00864E06">
        <w:rPr>
          <w:rFonts w:asciiTheme="minorHAnsi" w:hAnsiTheme="minorHAnsi" w:cstheme="minorHAnsi"/>
          <w:sz w:val="22"/>
          <w:szCs w:val="22"/>
        </w:rPr>
        <w:t>(In case of TDS deduction</w:t>
      </w:r>
      <w:r w:rsidR="00096EE2" w:rsidRPr="00864E06">
        <w:rPr>
          <w:rFonts w:asciiTheme="minorHAnsi" w:hAnsiTheme="minorHAnsi" w:cstheme="minorHAnsi"/>
          <w:sz w:val="22"/>
          <w:szCs w:val="22"/>
        </w:rPr>
        <w:t>,</w:t>
      </w:r>
      <w:r w:rsidRPr="00864E06">
        <w:rPr>
          <w:rFonts w:asciiTheme="minorHAnsi" w:hAnsiTheme="minorHAnsi" w:cstheme="minorHAnsi"/>
          <w:sz w:val="22"/>
          <w:szCs w:val="22"/>
        </w:rPr>
        <w:t xml:space="preserve"> please send us TDS certificate)</w:t>
      </w:r>
    </w:p>
    <w:p w:rsidR="00A86702" w:rsidRPr="00864E06" w:rsidRDefault="00B16540" w:rsidP="00A86702">
      <w:pPr>
        <w:rPr>
          <w:rFonts w:asciiTheme="minorHAnsi" w:hAnsiTheme="minorHAnsi" w:cstheme="minorHAnsi"/>
          <w:color w:val="000000"/>
          <w:sz w:val="22"/>
          <w:szCs w:val="22"/>
        </w:rPr>
      </w:pPr>
      <w:r w:rsidRPr="00864E06">
        <w:rPr>
          <w:rFonts w:asciiTheme="minorHAnsi" w:hAnsiTheme="minorHAnsi" w:cstheme="minorHAnsi"/>
          <w:b/>
          <w:sz w:val="22"/>
          <w:szCs w:val="22"/>
        </w:rPr>
        <w:t xml:space="preserve"> </w:t>
      </w:r>
      <w:proofErr w:type="spellStart"/>
      <w:r w:rsidR="00A86702" w:rsidRPr="00864E06">
        <w:rPr>
          <w:rFonts w:asciiTheme="minorHAnsi" w:hAnsiTheme="minorHAnsi" w:cstheme="minorHAnsi"/>
          <w:color w:val="000000"/>
          <w:sz w:val="22"/>
          <w:szCs w:val="22"/>
        </w:rPr>
        <w:t>Programme</w:t>
      </w:r>
      <w:proofErr w:type="spellEnd"/>
      <w:r w:rsidR="00A86702" w:rsidRPr="00864E06">
        <w:rPr>
          <w:rFonts w:asciiTheme="minorHAnsi" w:hAnsiTheme="minorHAnsi" w:cstheme="minorHAnsi"/>
          <w:color w:val="000000"/>
          <w:sz w:val="22"/>
          <w:szCs w:val="22"/>
        </w:rPr>
        <w:t xml:space="preserve"> fees may be remitted to the credit of Institute’s account with Bank of Baroda, details of which are given below:</w:t>
      </w:r>
    </w:p>
    <w:p w:rsidR="00A86702" w:rsidRPr="00864E06" w:rsidRDefault="00A86702" w:rsidP="00A86702">
      <w:pPr>
        <w:pStyle w:val="ListParagraph"/>
        <w:numPr>
          <w:ilvl w:val="0"/>
          <w:numId w:val="6"/>
        </w:numPr>
        <w:spacing w:after="0" w:line="240" w:lineRule="auto"/>
        <w:rPr>
          <w:rFonts w:asciiTheme="minorHAnsi" w:hAnsiTheme="minorHAnsi" w:cstheme="minorHAnsi"/>
          <w:color w:val="000000"/>
        </w:rPr>
      </w:pPr>
      <w:r w:rsidRPr="00864E06">
        <w:rPr>
          <w:rFonts w:asciiTheme="minorHAnsi" w:hAnsiTheme="minorHAnsi" w:cstheme="minorHAnsi"/>
          <w:color w:val="000000"/>
        </w:rPr>
        <w:t xml:space="preserve">Name of the Bank branch: Bank of Baroda, </w:t>
      </w:r>
      <w:proofErr w:type="spellStart"/>
      <w:r w:rsidRPr="00864E06">
        <w:rPr>
          <w:rFonts w:asciiTheme="minorHAnsi" w:hAnsiTheme="minorHAnsi" w:cstheme="minorHAnsi"/>
          <w:color w:val="000000"/>
        </w:rPr>
        <w:t>Kurla</w:t>
      </w:r>
      <w:proofErr w:type="spellEnd"/>
      <w:r w:rsidRPr="00864E06">
        <w:rPr>
          <w:rFonts w:asciiTheme="minorHAnsi" w:hAnsiTheme="minorHAnsi" w:cstheme="minorHAnsi"/>
          <w:color w:val="000000"/>
        </w:rPr>
        <w:t xml:space="preserve"> (West).</w:t>
      </w:r>
    </w:p>
    <w:p w:rsidR="00A86702" w:rsidRPr="00864E06" w:rsidRDefault="00A86702" w:rsidP="00A86702">
      <w:pPr>
        <w:pStyle w:val="ListParagraph"/>
        <w:numPr>
          <w:ilvl w:val="0"/>
          <w:numId w:val="6"/>
        </w:numPr>
        <w:spacing w:after="0" w:line="240" w:lineRule="auto"/>
        <w:rPr>
          <w:rFonts w:asciiTheme="minorHAnsi" w:hAnsiTheme="minorHAnsi" w:cstheme="minorHAnsi"/>
          <w:color w:val="000000"/>
        </w:rPr>
      </w:pPr>
      <w:r w:rsidRPr="00864E06">
        <w:rPr>
          <w:rFonts w:asciiTheme="minorHAnsi" w:hAnsiTheme="minorHAnsi" w:cstheme="minorHAnsi"/>
          <w:color w:val="000000"/>
        </w:rPr>
        <w:t>Account no: 19750200000806  IFSC code: BARB0KURLAX(0 is zero)</w:t>
      </w:r>
    </w:p>
    <w:p w:rsidR="00B16540" w:rsidRPr="00864E06" w:rsidRDefault="00A86702" w:rsidP="00A86702">
      <w:pPr>
        <w:pStyle w:val="NoSpacing"/>
        <w:numPr>
          <w:ilvl w:val="0"/>
          <w:numId w:val="6"/>
        </w:numPr>
        <w:jc w:val="both"/>
        <w:rPr>
          <w:rFonts w:asciiTheme="minorHAnsi" w:hAnsiTheme="minorHAnsi" w:cstheme="minorHAnsi"/>
          <w:sz w:val="22"/>
          <w:szCs w:val="22"/>
        </w:rPr>
      </w:pPr>
      <w:r w:rsidRPr="00864E06">
        <w:rPr>
          <w:rFonts w:asciiTheme="minorHAnsi" w:hAnsiTheme="minorHAnsi" w:cstheme="minorHAnsi"/>
          <w:b/>
          <w:color w:val="000000"/>
          <w:sz w:val="22"/>
          <w:szCs w:val="22"/>
        </w:rPr>
        <w:t>(PAN No: AAATT3309D and Service Tax No. AAATT3309DSD002)</w:t>
      </w:r>
    </w:p>
    <w:p w:rsidR="00B16540" w:rsidRPr="00864E06" w:rsidRDefault="00B16540" w:rsidP="008B1BC6">
      <w:pPr>
        <w:pStyle w:val="NoSpacing"/>
        <w:rPr>
          <w:rFonts w:asciiTheme="minorHAnsi" w:hAnsiTheme="minorHAnsi" w:cstheme="minorHAnsi"/>
          <w:b/>
          <w:sz w:val="22"/>
          <w:szCs w:val="22"/>
        </w:rPr>
      </w:pPr>
    </w:p>
    <w:p w:rsidR="00540991" w:rsidRPr="00864E06" w:rsidRDefault="00540991" w:rsidP="00540991">
      <w:pPr>
        <w:pStyle w:val="NoSpacing"/>
        <w:jc w:val="both"/>
        <w:rPr>
          <w:rFonts w:asciiTheme="minorHAnsi" w:hAnsiTheme="minorHAnsi" w:cstheme="minorHAnsi"/>
          <w:b/>
          <w:sz w:val="22"/>
          <w:szCs w:val="22"/>
          <w:u w:val="single"/>
        </w:rPr>
      </w:pPr>
      <w:r w:rsidRPr="00864E06">
        <w:rPr>
          <w:rFonts w:asciiTheme="minorHAnsi" w:hAnsiTheme="minorHAnsi" w:cstheme="minorHAnsi"/>
          <w:b/>
          <w:sz w:val="22"/>
          <w:szCs w:val="22"/>
          <w:u w:val="single"/>
        </w:rPr>
        <w:t xml:space="preserve">The </w:t>
      </w:r>
      <w:proofErr w:type="spellStart"/>
      <w:r w:rsidRPr="00864E06">
        <w:rPr>
          <w:rFonts w:asciiTheme="minorHAnsi" w:hAnsiTheme="minorHAnsi" w:cstheme="minorHAnsi"/>
          <w:b/>
          <w:sz w:val="22"/>
          <w:szCs w:val="22"/>
          <w:u w:val="single"/>
        </w:rPr>
        <w:t>programme</w:t>
      </w:r>
      <w:proofErr w:type="spellEnd"/>
      <w:r w:rsidRPr="00864E06">
        <w:rPr>
          <w:rFonts w:asciiTheme="minorHAnsi" w:hAnsiTheme="minorHAnsi" w:cstheme="minorHAnsi"/>
          <w:b/>
          <w:sz w:val="22"/>
          <w:szCs w:val="22"/>
          <w:u w:val="single"/>
        </w:rPr>
        <w:t xml:space="preserve"> is Non residential.</w:t>
      </w:r>
    </w:p>
    <w:p w:rsidR="00540991" w:rsidRPr="00864E06" w:rsidRDefault="00540991" w:rsidP="00540991">
      <w:pPr>
        <w:pStyle w:val="NoSpacing"/>
        <w:jc w:val="both"/>
        <w:rPr>
          <w:rFonts w:asciiTheme="minorHAnsi" w:hAnsiTheme="minorHAnsi" w:cstheme="minorHAnsi"/>
          <w:b/>
          <w:sz w:val="22"/>
          <w:szCs w:val="22"/>
        </w:rPr>
      </w:pPr>
    </w:p>
    <w:p w:rsidR="00540991" w:rsidRPr="00864E06" w:rsidRDefault="00540991" w:rsidP="00540991">
      <w:pPr>
        <w:pStyle w:val="NoSpacing"/>
        <w:jc w:val="both"/>
        <w:rPr>
          <w:rFonts w:asciiTheme="minorHAnsi" w:hAnsiTheme="minorHAnsi" w:cstheme="minorHAnsi"/>
          <w:b/>
          <w:sz w:val="22"/>
          <w:szCs w:val="22"/>
        </w:rPr>
      </w:pPr>
      <w:r w:rsidRPr="00864E06">
        <w:rPr>
          <w:rFonts w:asciiTheme="minorHAnsi" w:hAnsiTheme="minorHAnsi" w:cstheme="minorHAnsi"/>
          <w:sz w:val="22"/>
          <w:szCs w:val="22"/>
        </w:rPr>
        <w:t>In case any participant requests Hotel accommodation, the Institute may arrange in Kohinoor Elite Hotel (within 5 minutes walk from the Institute, contact no 022 61526152, 8879791094) at an all inclusive price of Rs. 5500 per day plus taxes for double occupancy and Rs. 4,500 plus taxes for single occupancy. The rates are only for IIBF trainees and include breakfast, lunch, evening tea and dinner. Four hour internet and free laundry for four pieces of clothing is complimentary</w:t>
      </w:r>
      <w:r w:rsidRPr="00864E06">
        <w:rPr>
          <w:rFonts w:asciiTheme="minorHAnsi" w:hAnsiTheme="minorHAnsi" w:cstheme="minorHAnsi"/>
          <w:b/>
          <w:sz w:val="22"/>
          <w:szCs w:val="22"/>
        </w:rPr>
        <w:t xml:space="preserve">. </w:t>
      </w:r>
    </w:p>
    <w:p w:rsidR="008B1BC6" w:rsidRPr="00864E06" w:rsidRDefault="008B1BC6" w:rsidP="008B1BC6">
      <w:pPr>
        <w:pStyle w:val="NoSpacing"/>
        <w:jc w:val="both"/>
        <w:rPr>
          <w:rFonts w:asciiTheme="minorHAnsi" w:hAnsiTheme="minorHAnsi" w:cstheme="minorHAnsi"/>
          <w:b/>
          <w:i/>
          <w:sz w:val="22"/>
          <w:szCs w:val="22"/>
        </w:rPr>
      </w:pPr>
    </w:p>
    <w:p w:rsidR="008B45F1" w:rsidRPr="00864E06" w:rsidRDefault="008B45F1" w:rsidP="008B45F1">
      <w:pPr>
        <w:pStyle w:val="NoSpacing"/>
        <w:jc w:val="both"/>
        <w:rPr>
          <w:rFonts w:asciiTheme="minorHAnsi" w:hAnsiTheme="minorHAnsi" w:cstheme="minorHAnsi"/>
          <w:sz w:val="22"/>
          <w:szCs w:val="22"/>
        </w:rPr>
      </w:pPr>
      <w:r w:rsidRPr="00864E06">
        <w:rPr>
          <w:rFonts w:asciiTheme="minorHAnsi" w:hAnsiTheme="minorHAnsi" w:cstheme="minorHAnsi"/>
          <w:sz w:val="22"/>
          <w:szCs w:val="22"/>
        </w:rPr>
        <w:t>For further details and nomination please contact:</w:t>
      </w:r>
    </w:p>
    <w:p w:rsidR="008B45F1" w:rsidRPr="00864E06" w:rsidRDefault="008B45F1" w:rsidP="008B45F1">
      <w:pPr>
        <w:pStyle w:val="NoSpacing"/>
        <w:jc w:val="both"/>
        <w:rPr>
          <w:rFonts w:asciiTheme="minorHAnsi" w:hAnsiTheme="minorHAnsi" w:cstheme="minorHAnsi"/>
          <w:b/>
          <w:sz w:val="22"/>
          <w:szCs w:val="22"/>
        </w:rPr>
      </w:pPr>
    </w:p>
    <w:tbl>
      <w:tblPr>
        <w:tblStyle w:val="TableGrid"/>
        <w:tblW w:w="0" w:type="auto"/>
        <w:tblLook w:val="04A0"/>
      </w:tblPr>
      <w:tblGrid>
        <w:gridCol w:w="4788"/>
        <w:gridCol w:w="4788"/>
      </w:tblGrid>
      <w:tr w:rsidR="008B45F1" w:rsidRPr="00864E06" w:rsidTr="008C49AB">
        <w:trPr>
          <w:trHeight w:val="1718"/>
        </w:trPr>
        <w:tc>
          <w:tcPr>
            <w:tcW w:w="4788" w:type="dxa"/>
          </w:tcPr>
          <w:p w:rsidR="008B45F1" w:rsidRPr="00864E06" w:rsidRDefault="008B45F1" w:rsidP="008C49AB">
            <w:pPr>
              <w:pStyle w:val="NoSpacing"/>
              <w:jc w:val="both"/>
              <w:rPr>
                <w:rFonts w:asciiTheme="minorHAnsi" w:hAnsiTheme="minorHAnsi" w:cstheme="minorHAnsi"/>
              </w:rPr>
            </w:pPr>
            <w:proofErr w:type="spellStart"/>
            <w:r w:rsidRPr="00864E06">
              <w:rPr>
                <w:rFonts w:asciiTheme="minorHAnsi" w:hAnsiTheme="minorHAnsi" w:cstheme="minorHAnsi"/>
              </w:rPr>
              <w:t>Mr.B.K.De</w:t>
            </w:r>
            <w:proofErr w:type="spellEnd"/>
            <w:r w:rsidRPr="00864E06">
              <w:rPr>
                <w:rFonts w:asciiTheme="minorHAnsi" w:hAnsiTheme="minorHAnsi" w:cstheme="minorHAnsi"/>
              </w:rPr>
              <w:t xml:space="preserve">,                        </w:t>
            </w:r>
          </w:p>
          <w:p w:rsidR="008B45F1" w:rsidRPr="00864E06" w:rsidRDefault="008B45F1" w:rsidP="008C49AB">
            <w:pPr>
              <w:pStyle w:val="NoSpacing"/>
              <w:jc w:val="both"/>
              <w:rPr>
                <w:rFonts w:asciiTheme="minorHAnsi" w:hAnsiTheme="minorHAnsi" w:cstheme="minorHAnsi"/>
              </w:rPr>
            </w:pPr>
            <w:r w:rsidRPr="00864E06">
              <w:rPr>
                <w:rFonts w:asciiTheme="minorHAnsi" w:hAnsiTheme="minorHAnsi" w:cstheme="minorHAnsi"/>
              </w:rPr>
              <w:t xml:space="preserve">Joint Director (Faculty) &amp;                                                         </w:t>
            </w:r>
          </w:p>
          <w:p w:rsidR="008B45F1" w:rsidRPr="00864E06" w:rsidRDefault="008B45F1" w:rsidP="008C49AB">
            <w:pPr>
              <w:pStyle w:val="NoSpacing"/>
              <w:jc w:val="both"/>
              <w:rPr>
                <w:rFonts w:asciiTheme="minorHAnsi" w:hAnsiTheme="minorHAnsi" w:cstheme="minorHAnsi"/>
              </w:rPr>
            </w:pPr>
            <w:r w:rsidRPr="00864E06">
              <w:rPr>
                <w:rFonts w:asciiTheme="minorHAnsi" w:hAnsiTheme="minorHAnsi" w:cstheme="minorHAnsi"/>
              </w:rPr>
              <w:t xml:space="preserve"> Programme Co-ordinator</w:t>
            </w:r>
            <w:r w:rsidRPr="00864E06">
              <w:rPr>
                <w:rFonts w:asciiTheme="minorHAnsi" w:hAnsiTheme="minorHAnsi" w:cstheme="minorHAnsi"/>
              </w:rPr>
              <w:tab/>
              <w:t xml:space="preserve">            </w:t>
            </w:r>
            <w:r w:rsidRPr="00864E06">
              <w:rPr>
                <w:rFonts w:asciiTheme="minorHAnsi" w:hAnsiTheme="minorHAnsi" w:cstheme="minorHAnsi"/>
              </w:rPr>
              <w:tab/>
            </w:r>
          </w:p>
          <w:p w:rsidR="008B45F1" w:rsidRPr="00864E06" w:rsidRDefault="008B45F1" w:rsidP="008C49AB">
            <w:pPr>
              <w:pStyle w:val="NoSpacing"/>
              <w:jc w:val="both"/>
              <w:rPr>
                <w:rFonts w:asciiTheme="minorHAnsi" w:hAnsiTheme="minorHAnsi" w:cstheme="minorHAnsi"/>
              </w:rPr>
            </w:pPr>
            <w:r w:rsidRPr="00864E06">
              <w:rPr>
                <w:rFonts w:asciiTheme="minorHAnsi" w:hAnsiTheme="minorHAnsi" w:cstheme="minorHAnsi"/>
              </w:rPr>
              <w:t xml:space="preserve"> Phone:  022 2504 7014 </w:t>
            </w:r>
            <w:r w:rsidRPr="00864E06">
              <w:rPr>
                <w:rFonts w:asciiTheme="minorHAnsi" w:hAnsiTheme="minorHAnsi" w:cstheme="minorHAnsi"/>
              </w:rPr>
              <w:tab/>
              <w:t xml:space="preserve">                           </w:t>
            </w:r>
            <w:r w:rsidRPr="00864E06">
              <w:rPr>
                <w:rFonts w:asciiTheme="minorHAnsi" w:hAnsiTheme="minorHAnsi" w:cstheme="minorHAnsi"/>
              </w:rPr>
              <w:tab/>
              <w:t xml:space="preserve">           </w:t>
            </w:r>
          </w:p>
          <w:p w:rsidR="008B45F1" w:rsidRPr="00864E06" w:rsidRDefault="008B45F1" w:rsidP="008C49AB">
            <w:pPr>
              <w:pStyle w:val="NoSpacing"/>
              <w:jc w:val="both"/>
              <w:rPr>
                <w:rFonts w:asciiTheme="minorHAnsi" w:hAnsiTheme="minorHAnsi" w:cstheme="minorHAnsi"/>
              </w:rPr>
            </w:pPr>
            <w:r w:rsidRPr="00864E06">
              <w:rPr>
                <w:rFonts w:asciiTheme="minorHAnsi" w:hAnsiTheme="minorHAnsi" w:cstheme="minorHAnsi"/>
              </w:rPr>
              <w:t xml:space="preserve">Email:  bidyut@iibf.org.in    </w:t>
            </w:r>
          </w:p>
          <w:p w:rsidR="008B45F1" w:rsidRPr="00864E06" w:rsidRDefault="008B45F1" w:rsidP="008C49AB">
            <w:pPr>
              <w:pStyle w:val="NoSpacing"/>
              <w:jc w:val="both"/>
              <w:rPr>
                <w:rFonts w:asciiTheme="minorHAnsi" w:hAnsiTheme="minorHAnsi" w:cstheme="minorHAnsi"/>
                <w:b/>
              </w:rPr>
            </w:pPr>
            <w:r w:rsidRPr="00864E06">
              <w:rPr>
                <w:rFonts w:asciiTheme="minorHAnsi" w:hAnsiTheme="minorHAnsi" w:cstheme="minorHAnsi"/>
              </w:rPr>
              <w:t>Mob.  9833352774</w:t>
            </w:r>
            <w:r w:rsidRPr="00864E06">
              <w:rPr>
                <w:rFonts w:asciiTheme="minorHAnsi" w:hAnsiTheme="minorHAnsi" w:cstheme="minorHAnsi"/>
                <w:b/>
              </w:rPr>
              <w:t xml:space="preserve">                                 </w:t>
            </w:r>
          </w:p>
        </w:tc>
        <w:tc>
          <w:tcPr>
            <w:tcW w:w="4788" w:type="dxa"/>
          </w:tcPr>
          <w:p w:rsidR="008B45F1" w:rsidRPr="00864E06" w:rsidRDefault="008B45F1" w:rsidP="008C49AB">
            <w:pPr>
              <w:pStyle w:val="NoSpacing"/>
              <w:jc w:val="both"/>
              <w:rPr>
                <w:rFonts w:asciiTheme="minorHAnsi" w:hAnsiTheme="minorHAnsi" w:cstheme="minorHAnsi"/>
              </w:rPr>
            </w:pPr>
            <w:r w:rsidRPr="00864E06">
              <w:rPr>
                <w:rFonts w:asciiTheme="minorHAnsi" w:hAnsiTheme="minorHAnsi" w:cstheme="minorHAnsi"/>
              </w:rPr>
              <w:t>Mr. Kavan Shah,</w:t>
            </w:r>
          </w:p>
          <w:p w:rsidR="008B45F1" w:rsidRPr="00864E06" w:rsidRDefault="008B45F1" w:rsidP="008C49AB">
            <w:pPr>
              <w:pStyle w:val="NoSpacing"/>
              <w:jc w:val="both"/>
              <w:rPr>
                <w:rFonts w:asciiTheme="minorHAnsi" w:hAnsiTheme="minorHAnsi" w:cstheme="minorHAnsi"/>
              </w:rPr>
            </w:pPr>
            <w:r w:rsidRPr="00864E06">
              <w:rPr>
                <w:rFonts w:asciiTheme="minorHAnsi" w:hAnsiTheme="minorHAnsi" w:cstheme="minorHAnsi"/>
              </w:rPr>
              <w:t xml:space="preserve">Deputy Director (Training) </w:t>
            </w:r>
            <w:r w:rsidRPr="00864E06">
              <w:rPr>
                <w:rFonts w:asciiTheme="minorHAnsi" w:hAnsiTheme="minorHAnsi" w:cstheme="minorHAnsi"/>
              </w:rPr>
              <w:tab/>
            </w:r>
          </w:p>
          <w:p w:rsidR="008B45F1" w:rsidRPr="00864E06" w:rsidRDefault="008B45F1" w:rsidP="008C49AB">
            <w:pPr>
              <w:pStyle w:val="NoSpacing"/>
              <w:jc w:val="both"/>
              <w:rPr>
                <w:rFonts w:asciiTheme="minorHAnsi" w:hAnsiTheme="minorHAnsi" w:cstheme="minorHAnsi"/>
                <w:color w:val="1414F4"/>
                <w:u w:val="single"/>
              </w:rPr>
            </w:pPr>
            <w:r w:rsidRPr="00864E06">
              <w:rPr>
                <w:rFonts w:asciiTheme="minorHAnsi" w:hAnsiTheme="minorHAnsi" w:cstheme="minorHAnsi"/>
              </w:rPr>
              <w:t xml:space="preserve">Phone:  022 2504 7011 </w:t>
            </w:r>
            <w:r w:rsidRPr="00864E06">
              <w:rPr>
                <w:rFonts w:asciiTheme="minorHAnsi" w:hAnsiTheme="minorHAnsi" w:cstheme="minorHAnsi"/>
              </w:rPr>
              <w:tab/>
              <w:t xml:space="preserve">                                                             Email: kavan@iibf.org.in</w:t>
            </w:r>
          </w:p>
          <w:p w:rsidR="008B45F1" w:rsidRPr="00864E06" w:rsidRDefault="008B45F1" w:rsidP="008C49AB">
            <w:pPr>
              <w:pStyle w:val="NoSpacing"/>
              <w:jc w:val="both"/>
              <w:rPr>
                <w:rFonts w:asciiTheme="minorHAnsi" w:hAnsiTheme="minorHAnsi" w:cstheme="minorHAnsi"/>
                <w:b/>
              </w:rPr>
            </w:pPr>
          </w:p>
        </w:tc>
      </w:tr>
    </w:tbl>
    <w:p w:rsidR="008B1BC6" w:rsidRPr="00864E06" w:rsidRDefault="008B1BC6" w:rsidP="008B1BC6">
      <w:pPr>
        <w:rPr>
          <w:rFonts w:asciiTheme="minorHAnsi" w:hAnsiTheme="minorHAnsi" w:cstheme="minorHAnsi"/>
          <w:b/>
          <w:sz w:val="22"/>
          <w:szCs w:val="22"/>
        </w:rPr>
      </w:pPr>
    </w:p>
    <w:p w:rsidR="008B1BC6" w:rsidRPr="00864E06" w:rsidRDefault="009628CA" w:rsidP="008B1BC6">
      <w:pPr>
        <w:jc w:val="center"/>
        <w:rPr>
          <w:rFonts w:asciiTheme="minorHAnsi" w:hAnsiTheme="minorHAnsi" w:cstheme="minorHAnsi"/>
          <w:b/>
          <w:sz w:val="22"/>
          <w:szCs w:val="22"/>
        </w:rPr>
      </w:pPr>
      <w:r w:rsidRPr="00864E06">
        <w:rPr>
          <w:rFonts w:asciiTheme="minorHAnsi" w:hAnsiTheme="minorHAnsi" w:cstheme="minorHAnsi"/>
          <w:b/>
          <w:noProof/>
          <w:sz w:val="22"/>
          <w:szCs w:val="22"/>
        </w:rPr>
        <w:drawing>
          <wp:inline distT="0" distB="0" distL="0" distR="0">
            <wp:extent cx="561975" cy="762000"/>
            <wp:effectExtent l="19050" t="0" r="9525" b="0"/>
            <wp:docPr id="3" name="Picture 3" descr="logo-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ibf"/>
                    <pic:cNvPicPr>
                      <a:picLocks noChangeAspect="1" noChangeArrowheads="1"/>
                    </pic:cNvPicPr>
                  </pic:nvPicPr>
                  <pic:blipFill>
                    <a:blip r:embed="rId8" cstate="print"/>
                    <a:srcRect/>
                    <a:stretch>
                      <a:fillRect/>
                    </a:stretch>
                  </pic:blipFill>
                  <pic:spPr bwMode="auto">
                    <a:xfrm>
                      <a:off x="0" y="0"/>
                      <a:ext cx="561975" cy="762000"/>
                    </a:xfrm>
                    <a:prstGeom prst="rect">
                      <a:avLst/>
                    </a:prstGeom>
                    <a:noFill/>
                    <a:ln w="9525">
                      <a:noFill/>
                      <a:miter lim="800000"/>
                      <a:headEnd/>
                      <a:tailEnd/>
                    </a:ln>
                  </pic:spPr>
                </pic:pic>
              </a:graphicData>
            </a:graphic>
          </wp:inline>
        </w:drawing>
      </w:r>
    </w:p>
    <w:p w:rsidR="00526F65" w:rsidRPr="00864E06" w:rsidRDefault="00526F65" w:rsidP="008B1BC6">
      <w:pPr>
        <w:jc w:val="center"/>
        <w:rPr>
          <w:rFonts w:asciiTheme="minorHAnsi" w:hAnsiTheme="minorHAnsi" w:cstheme="minorHAnsi"/>
          <w:b/>
          <w:sz w:val="22"/>
          <w:szCs w:val="22"/>
        </w:rPr>
      </w:pPr>
    </w:p>
    <w:p w:rsidR="00A86702" w:rsidRPr="00864E06" w:rsidRDefault="00A86702" w:rsidP="00A86702">
      <w:pPr>
        <w:jc w:val="center"/>
        <w:rPr>
          <w:rFonts w:asciiTheme="minorHAnsi" w:hAnsiTheme="minorHAnsi" w:cstheme="minorHAnsi"/>
          <w:b/>
          <w:sz w:val="22"/>
          <w:szCs w:val="22"/>
        </w:rPr>
      </w:pPr>
      <w:r w:rsidRPr="00864E06">
        <w:rPr>
          <w:rFonts w:asciiTheme="minorHAnsi" w:hAnsiTheme="minorHAnsi" w:cstheme="minorHAnsi"/>
          <w:b/>
          <w:sz w:val="22"/>
          <w:szCs w:val="22"/>
        </w:rPr>
        <w:t>INDIAN INSTITUTE OF BANKING &amp; FINANCE</w:t>
      </w:r>
    </w:p>
    <w:p w:rsidR="00A86702" w:rsidRPr="00864E06" w:rsidRDefault="00A86702" w:rsidP="00A86702">
      <w:pPr>
        <w:jc w:val="center"/>
        <w:rPr>
          <w:rFonts w:asciiTheme="minorHAnsi" w:hAnsiTheme="minorHAnsi" w:cstheme="minorHAnsi"/>
          <w:b/>
          <w:sz w:val="22"/>
          <w:szCs w:val="22"/>
        </w:rPr>
      </w:pPr>
      <w:r w:rsidRPr="00864E06">
        <w:rPr>
          <w:rFonts w:asciiTheme="minorHAnsi" w:hAnsiTheme="minorHAnsi" w:cstheme="minorHAnsi"/>
          <w:b/>
          <w:sz w:val="22"/>
          <w:szCs w:val="22"/>
        </w:rPr>
        <w:t>(ISO 9001:20</w:t>
      </w:r>
      <w:r w:rsidR="009E7A78" w:rsidRPr="00864E06">
        <w:rPr>
          <w:rFonts w:asciiTheme="minorHAnsi" w:hAnsiTheme="minorHAnsi" w:cstheme="minorHAnsi"/>
          <w:b/>
          <w:sz w:val="22"/>
          <w:szCs w:val="22"/>
        </w:rPr>
        <w:t>15</w:t>
      </w:r>
      <w:r w:rsidRPr="00864E06">
        <w:rPr>
          <w:rFonts w:asciiTheme="minorHAnsi" w:hAnsiTheme="minorHAnsi" w:cstheme="minorHAnsi"/>
          <w:b/>
          <w:sz w:val="22"/>
          <w:szCs w:val="22"/>
        </w:rPr>
        <w:t xml:space="preserve"> Certified)</w:t>
      </w:r>
    </w:p>
    <w:p w:rsidR="00A86702" w:rsidRPr="00864E06" w:rsidRDefault="00A86702" w:rsidP="00A86702">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Kohinoor City, Commercial II, Tower 1, 3</w:t>
      </w:r>
      <w:r w:rsidRPr="00864E06">
        <w:rPr>
          <w:rFonts w:asciiTheme="minorHAnsi" w:hAnsiTheme="minorHAnsi" w:cstheme="minorHAnsi"/>
          <w:b/>
          <w:sz w:val="22"/>
          <w:szCs w:val="22"/>
          <w:vertAlign w:val="superscript"/>
        </w:rPr>
        <w:t>rd</w:t>
      </w:r>
      <w:r w:rsidRPr="00864E06">
        <w:rPr>
          <w:rFonts w:asciiTheme="minorHAnsi" w:hAnsiTheme="minorHAnsi" w:cstheme="minorHAnsi"/>
          <w:b/>
          <w:sz w:val="22"/>
          <w:szCs w:val="22"/>
        </w:rPr>
        <w:t xml:space="preserve"> floor, </w:t>
      </w:r>
    </w:p>
    <w:p w:rsidR="00A86702" w:rsidRPr="00864E06" w:rsidRDefault="00A86702" w:rsidP="00A86702">
      <w:pPr>
        <w:pStyle w:val="NoSpacing"/>
        <w:jc w:val="center"/>
        <w:rPr>
          <w:rFonts w:asciiTheme="minorHAnsi" w:hAnsiTheme="minorHAnsi" w:cstheme="minorHAnsi"/>
          <w:b/>
          <w:sz w:val="22"/>
          <w:szCs w:val="22"/>
        </w:rPr>
      </w:pPr>
      <w:r w:rsidRPr="00864E06">
        <w:rPr>
          <w:rFonts w:asciiTheme="minorHAnsi" w:hAnsiTheme="minorHAnsi" w:cstheme="minorHAnsi"/>
          <w:b/>
          <w:sz w:val="22"/>
          <w:szCs w:val="22"/>
        </w:rPr>
        <w:t xml:space="preserve">Off LBS Marg, </w:t>
      </w:r>
      <w:proofErr w:type="spellStart"/>
      <w:r w:rsidRPr="00864E06">
        <w:rPr>
          <w:rFonts w:asciiTheme="minorHAnsi" w:hAnsiTheme="minorHAnsi" w:cstheme="minorHAnsi"/>
          <w:b/>
          <w:sz w:val="22"/>
          <w:szCs w:val="22"/>
        </w:rPr>
        <w:t>Kirol</w:t>
      </w:r>
      <w:proofErr w:type="spellEnd"/>
      <w:r w:rsidRPr="00864E06">
        <w:rPr>
          <w:rFonts w:asciiTheme="minorHAnsi" w:hAnsiTheme="minorHAnsi" w:cstheme="minorHAnsi"/>
          <w:b/>
          <w:sz w:val="22"/>
          <w:szCs w:val="22"/>
        </w:rPr>
        <w:t xml:space="preserve"> Road, </w:t>
      </w:r>
    </w:p>
    <w:p w:rsidR="00A86702" w:rsidRPr="00864E06" w:rsidRDefault="00A86702" w:rsidP="00A86702">
      <w:pPr>
        <w:pStyle w:val="NoSpacing"/>
        <w:jc w:val="center"/>
        <w:rPr>
          <w:rFonts w:asciiTheme="minorHAnsi" w:hAnsiTheme="minorHAnsi" w:cstheme="minorHAnsi"/>
          <w:b/>
          <w:sz w:val="22"/>
          <w:szCs w:val="22"/>
        </w:rPr>
      </w:pPr>
      <w:proofErr w:type="spellStart"/>
      <w:r w:rsidRPr="00864E06">
        <w:rPr>
          <w:rFonts w:asciiTheme="minorHAnsi" w:hAnsiTheme="minorHAnsi" w:cstheme="minorHAnsi"/>
          <w:b/>
          <w:sz w:val="22"/>
          <w:szCs w:val="22"/>
        </w:rPr>
        <w:t>Kurla</w:t>
      </w:r>
      <w:proofErr w:type="spellEnd"/>
      <w:r w:rsidRPr="00864E06">
        <w:rPr>
          <w:rFonts w:asciiTheme="minorHAnsi" w:hAnsiTheme="minorHAnsi" w:cstheme="minorHAnsi"/>
          <w:b/>
          <w:sz w:val="22"/>
          <w:szCs w:val="22"/>
        </w:rPr>
        <w:t xml:space="preserve"> (W), Mumbai – 400070.</w:t>
      </w:r>
    </w:p>
    <w:p w:rsidR="00CA2520" w:rsidRPr="00864E06" w:rsidRDefault="00CA2520" w:rsidP="008B1BC6">
      <w:pPr>
        <w:jc w:val="center"/>
        <w:rPr>
          <w:rFonts w:asciiTheme="minorHAnsi" w:hAnsiTheme="minorHAnsi" w:cstheme="minorHAnsi"/>
          <w:b/>
          <w:bCs/>
          <w:sz w:val="22"/>
          <w:szCs w:val="22"/>
        </w:rPr>
      </w:pPr>
    </w:p>
    <w:p w:rsidR="008B1BC6" w:rsidRPr="00864E06" w:rsidRDefault="008B1BC6" w:rsidP="008B1BC6">
      <w:pPr>
        <w:jc w:val="center"/>
        <w:rPr>
          <w:rFonts w:asciiTheme="minorHAnsi" w:hAnsiTheme="minorHAnsi" w:cstheme="minorHAnsi"/>
          <w:b/>
          <w:bCs/>
          <w:sz w:val="22"/>
          <w:szCs w:val="22"/>
        </w:rPr>
      </w:pPr>
      <w:r w:rsidRPr="00864E06">
        <w:rPr>
          <w:rFonts w:asciiTheme="minorHAnsi" w:hAnsiTheme="minorHAnsi" w:cstheme="minorHAnsi"/>
          <w:b/>
          <w:bCs/>
          <w:sz w:val="22"/>
          <w:szCs w:val="22"/>
        </w:rPr>
        <w:t>NOMINATION FORM</w:t>
      </w:r>
    </w:p>
    <w:p w:rsidR="00441A2E" w:rsidRPr="00864E06" w:rsidRDefault="00441A2E" w:rsidP="008B1BC6">
      <w:pPr>
        <w:rPr>
          <w:rFonts w:asciiTheme="minorHAnsi" w:hAnsiTheme="minorHAnsi" w:cstheme="minorHAnsi"/>
          <w:b/>
          <w:bCs/>
          <w:sz w:val="22"/>
          <w:szCs w:val="22"/>
        </w:rPr>
      </w:pPr>
    </w:p>
    <w:p w:rsidR="008B1BC6" w:rsidRPr="00864E06" w:rsidRDefault="008B1BC6" w:rsidP="008B1BC6">
      <w:pPr>
        <w:rPr>
          <w:rFonts w:asciiTheme="minorHAnsi" w:hAnsiTheme="minorHAnsi" w:cstheme="minorHAnsi"/>
          <w:b/>
          <w:bCs/>
          <w:sz w:val="22"/>
          <w:szCs w:val="22"/>
        </w:rPr>
      </w:pPr>
      <w:proofErr w:type="spellStart"/>
      <w:r w:rsidRPr="00864E06">
        <w:rPr>
          <w:rFonts w:asciiTheme="minorHAnsi" w:hAnsiTheme="minorHAnsi" w:cstheme="minorHAnsi"/>
          <w:b/>
          <w:bCs/>
          <w:sz w:val="22"/>
          <w:szCs w:val="22"/>
        </w:rPr>
        <w:t>Programme</w:t>
      </w:r>
      <w:proofErr w:type="spellEnd"/>
      <w:r w:rsidRPr="00864E06">
        <w:rPr>
          <w:rFonts w:asciiTheme="minorHAnsi" w:hAnsiTheme="minorHAnsi" w:cstheme="minorHAnsi"/>
          <w:b/>
          <w:bCs/>
          <w:sz w:val="22"/>
          <w:szCs w:val="22"/>
        </w:rPr>
        <w:t xml:space="preserve"> Title</w:t>
      </w:r>
      <w:r w:rsidRPr="00864E06">
        <w:rPr>
          <w:rFonts w:asciiTheme="minorHAnsi" w:hAnsiTheme="minorHAnsi" w:cstheme="minorHAnsi"/>
          <w:bCs/>
          <w:sz w:val="22"/>
          <w:szCs w:val="22"/>
        </w:rPr>
        <w:t>:</w:t>
      </w:r>
      <w:r w:rsidRPr="00864E06">
        <w:rPr>
          <w:rFonts w:asciiTheme="minorHAnsi" w:hAnsiTheme="minorHAnsi" w:cstheme="minorHAnsi"/>
          <w:b/>
          <w:bCs/>
          <w:sz w:val="22"/>
          <w:szCs w:val="22"/>
        </w:rPr>
        <w:t xml:space="preserve"> </w:t>
      </w:r>
      <w:r w:rsidR="009E7A78" w:rsidRPr="00864E06">
        <w:rPr>
          <w:rFonts w:asciiTheme="minorHAnsi" w:hAnsiTheme="minorHAnsi" w:cstheme="minorHAnsi"/>
          <w:b/>
          <w:bCs/>
          <w:sz w:val="22"/>
          <w:szCs w:val="22"/>
        </w:rPr>
        <w:t>C</w:t>
      </w:r>
      <w:r w:rsidR="00FA238D" w:rsidRPr="00864E06">
        <w:rPr>
          <w:rFonts w:asciiTheme="minorHAnsi" w:hAnsiTheme="minorHAnsi" w:cstheme="minorHAnsi"/>
          <w:b/>
          <w:bCs/>
          <w:sz w:val="22"/>
          <w:szCs w:val="22"/>
        </w:rPr>
        <w:t>ompliance</w:t>
      </w:r>
      <w:r w:rsidR="00540991" w:rsidRPr="00864E06">
        <w:rPr>
          <w:rFonts w:asciiTheme="minorHAnsi" w:hAnsiTheme="minorHAnsi" w:cstheme="minorHAnsi"/>
          <w:b/>
          <w:bCs/>
          <w:sz w:val="22"/>
          <w:szCs w:val="22"/>
        </w:rPr>
        <w:t xml:space="preserve"> in Banking</w:t>
      </w:r>
    </w:p>
    <w:p w:rsidR="00B16540" w:rsidRPr="00864E06" w:rsidRDefault="008B1BC6" w:rsidP="008B1BC6">
      <w:pPr>
        <w:pStyle w:val="CM1"/>
        <w:rPr>
          <w:rFonts w:asciiTheme="minorHAnsi" w:hAnsiTheme="minorHAnsi" w:cstheme="minorHAnsi"/>
          <w:b/>
          <w:sz w:val="22"/>
          <w:szCs w:val="22"/>
        </w:rPr>
      </w:pPr>
      <w:r w:rsidRPr="00864E06">
        <w:rPr>
          <w:rFonts w:asciiTheme="minorHAnsi" w:hAnsiTheme="minorHAnsi" w:cstheme="minorHAnsi"/>
          <w:b/>
          <w:bCs/>
          <w:sz w:val="22"/>
          <w:szCs w:val="22"/>
        </w:rPr>
        <w:t>Date</w:t>
      </w:r>
      <w:r w:rsidRPr="00864E06">
        <w:rPr>
          <w:rFonts w:asciiTheme="minorHAnsi" w:hAnsiTheme="minorHAnsi" w:cstheme="minorHAnsi"/>
          <w:bCs/>
          <w:sz w:val="22"/>
          <w:szCs w:val="22"/>
        </w:rPr>
        <w:t xml:space="preserve">:  </w:t>
      </w:r>
      <w:r w:rsidR="009E7A78" w:rsidRPr="00864E06">
        <w:rPr>
          <w:rFonts w:asciiTheme="minorHAnsi" w:hAnsiTheme="minorHAnsi" w:cstheme="minorHAnsi"/>
          <w:bCs/>
          <w:sz w:val="22"/>
          <w:szCs w:val="22"/>
        </w:rPr>
        <w:t>17</w:t>
      </w:r>
      <w:r w:rsidR="00CA2520" w:rsidRPr="00864E06">
        <w:rPr>
          <w:rFonts w:asciiTheme="minorHAnsi" w:hAnsiTheme="minorHAnsi" w:cstheme="minorHAnsi"/>
          <w:sz w:val="22"/>
          <w:szCs w:val="22"/>
          <w:vertAlign w:val="superscript"/>
        </w:rPr>
        <w:t>th</w:t>
      </w:r>
      <w:r w:rsidR="00CA2520" w:rsidRPr="00864E06">
        <w:rPr>
          <w:rFonts w:asciiTheme="minorHAnsi" w:hAnsiTheme="minorHAnsi" w:cstheme="minorHAnsi"/>
          <w:sz w:val="22"/>
          <w:szCs w:val="22"/>
        </w:rPr>
        <w:t xml:space="preserve"> to </w:t>
      </w:r>
      <w:r w:rsidR="009E7A78" w:rsidRPr="00864E06">
        <w:rPr>
          <w:rFonts w:asciiTheme="minorHAnsi" w:hAnsiTheme="minorHAnsi" w:cstheme="minorHAnsi"/>
          <w:sz w:val="22"/>
          <w:szCs w:val="22"/>
        </w:rPr>
        <w:t>19</w:t>
      </w:r>
      <w:r w:rsidR="00CA2520" w:rsidRPr="00864E06">
        <w:rPr>
          <w:rFonts w:asciiTheme="minorHAnsi" w:hAnsiTheme="minorHAnsi" w:cstheme="minorHAnsi"/>
          <w:sz w:val="22"/>
          <w:szCs w:val="22"/>
          <w:vertAlign w:val="superscript"/>
        </w:rPr>
        <w:t>th</w:t>
      </w:r>
      <w:r w:rsidR="00CA2520" w:rsidRPr="00864E06">
        <w:rPr>
          <w:rFonts w:asciiTheme="minorHAnsi" w:hAnsiTheme="minorHAnsi" w:cstheme="minorHAnsi"/>
          <w:sz w:val="22"/>
          <w:szCs w:val="22"/>
        </w:rPr>
        <w:t xml:space="preserve"> </w:t>
      </w:r>
      <w:r w:rsidR="009E7A78" w:rsidRPr="00864E06">
        <w:rPr>
          <w:rFonts w:asciiTheme="minorHAnsi" w:hAnsiTheme="minorHAnsi" w:cstheme="minorHAnsi"/>
          <w:sz w:val="22"/>
          <w:szCs w:val="22"/>
        </w:rPr>
        <w:t>April 2017</w:t>
      </w:r>
      <w:r w:rsidR="00CA2520" w:rsidRPr="00864E06">
        <w:rPr>
          <w:rFonts w:asciiTheme="minorHAnsi" w:hAnsiTheme="minorHAnsi" w:cstheme="minorHAnsi"/>
          <w:sz w:val="22"/>
          <w:szCs w:val="22"/>
        </w:rPr>
        <w:t xml:space="preserve"> (</w:t>
      </w:r>
      <w:r w:rsidR="003A5C65">
        <w:rPr>
          <w:rFonts w:asciiTheme="minorHAnsi" w:hAnsiTheme="minorHAnsi" w:cstheme="minorHAnsi"/>
          <w:sz w:val="22"/>
          <w:szCs w:val="22"/>
        </w:rPr>
        <w:t>T</w:t>
      </w:r>
      <w:r w:rsidR="009E7A78" w:rsidRPr="00864E06">
        <w:rPr>
          <w:rFonts w:asciiTheme="minorHAnsi" w:hAnsiTheme="minorHAnsi" w:cstheme="minorHAnsi"/>
          <w:sz w:val="22"/>
          <w:szCs w:val="22"/>
        </w:rPr>
        <w:t>hree</w:t>
      </w:r>
      <w:r w:rsidR="00CA2520" w:rsidRPr="00864E06">
        <w:rPr>
          <w:rFonts w:asciiTheme="minorHAnsi" w:hAnsiTheme="minorHAnsi" w:cstheme="minorHAnsi"/>
          <w:sz w:val="22"/>
          <w:szCs w:val="22"/>
        </w:rPr>
        <w:t xml:space="preserve"> days).</w:t>
      </w:r>
      <w:r w:rsidRPr="00864E06">
        <w:rPr>
          <w:rFonts w:asciiTheme="minorHAnsi" w:hAnsiTheme="minorHAnsi" w:cstheme="minorHAnsi"/>
          <w:b/>
          <w:bCs/>
          <w:sz w:val="22"/>
          <w:szCs w:val="22"/>
        </w:rPr>
        <w:t xml:space="preserve">           </w:t>
      </w:r>
      <w:proofErr w:type="spellStart"/>
      <w:r w:rsidRPr="00864E06">
        <w:rPr>
          <w:rFonts w:asciiTheme="minorHAnsi" w:hAnsiTheme="minorHAnsi" w:cstheme="minorHAnsi"/>
          <w:b/>
          <w:bCs/>
          <w:sz w:val="22"/>
          <w:szCs w:val="22"/>
        </w:rPr>
        <w:t>Programme</w:t>
      </w:r>
      <w:proofErr w:type="spellEnd"/>
      <w:r w:rsidRPr="00864E06">
        <w:rPr>
          <w:rFonts w:asciiTheme="minorHAnsi" w:hAnsiTheme="minorHAnsi" w:cstheme="minorHAnsi"/>
          <w:b/>
          <w:bCs/>
          <w:sz w:val="22"/>
          <w:szCs w:val="22"/>
        </w:rPr>
        <w:t xml:space="preserve"> Type</w:t>
      </w:r>
      <w:r w:rsidRPr="00864E06">
        <w:rPr>
          <w:rFonts w:asciiTheme="minorHAnsi" w:hAnsiTheme="minorHAnsi" w:cstheme="minorHAnsi"/>
          <w:bCs/>
          <w:sz w:val="22"/>
          <w:szCs w:val="22"/>
        </w:rPr>
        <w:t xml:space="preserve">: </w:t>
      </w:r>
      <w:r w:rsidRPr="00864E06">
        <w:rPr>
          <w:rFonts w:asciiTheme="minorHAnsi" w:hAnsiTheme="minorHAnsi" w:cstheme="minorHAnsi"/>
          <w:b/>
          <w:sz w:val="22"/>
          <w:szCs w:val="22"/>
        </w:rPr>
        <w:t>Non Residenti</w:t>
      </w:r>
      <w:r w:rsidR="00CA2520" w:rsidRPr="00864E06">
        <w:rPr>
          <w:rFonts w:asciiTheme="minorHAnsi" w:hAnsiTheme="minorHAnsi" w:cstheme="minorHAnsi"/>
          <w:b/>
          <w:sz w:val="22"/>
          <w:szCs w:val="22"/>
        </w:rPr>
        <w:t>al</w:t>
      </w:r>
    </w:p>
    <w:p w:rsidR="008B1BC6" w:rsidRPr="00864E06" w:rsidRDefault="008B1BC6" w:rsidP="008B1BC6">
      <w:pPr>
        <w:pStyle w:val="CM1"/>
        <w:rPr>
          <w:rFonts w:asciiTheme="minorHAnsi" w:hAnsiTheme="minorHAnsi" w:cstheme="minorHAnsi"/>
          <w:bCs/>
          <w:sz w:val="22"/>
          <w:szCs w:val="22"/>
        </w:rPr>
      </w:pPr>
      <w:r w:rsidRPr="00864E06">
        <w:rPr>
          <w:rFonts w:asciiTheme="minorHAnsi" w:hAnsiTheme="minorHAnsi" w:cstheme="minorHAnsi"/>
          <w:bCs/>
          <w:sz w:val="22"/>
          <w:szCs w:val="22"/>
        </w:rPr>
        <w:t>THE PARTICIPANTS NOMINATED: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636"/>
        <w:gridCol w:w="1587"/>
        <w:gridCol w:w="997"/>
        <w:gridCol w:w="1890"/>
        <w:gridCol w:w="1908"/>
      </w:tblGrid>
      <w:tr w:rsidR="008B1BC6" w:rsidRPr="00864E06" w:rsidTr="009C10AF">
        <w:tc>
          <w:tcPr>
            <w:tcW w:w="558" w:type="dxa"/>
          </w:tcPr>
          <w:p w:rsidR="008B1BC6" w:rsidRPr="00864E06" w:rsidRDefault="008B1BC6" w:rsidP="009C10AF">
            <w:pPr>
              <w:pStyle w:val="CM1"/>
              <w:rPr>
                <w:rFonts w:asciiTheme="minorHAnsi" w:hAnsiTheme="minorHAnsi" w:cstheme="minorHAnsi"/>
                <w:bCs/>
                <w:sz w:val="22"/>
                <w:szCs w:val="22"/>
              </w:rPr>
            </w:pPr>
            <w:proofErr w:type="spellStart"/>
            <w:r w:rsidRPr="00864E06">
              <w:rPr>
                <w:rFonts w:asciiTheme="minorHAnsi" w:hAnsiTheme="minorHAnsi" w:cstheme="minorHAnsi"/>
                <w:bCs/>
                <w:sz w:val="22"/>
                <w:szCs w:val="22"/>
              </w:rPr>
              <w:t>Sl.No</w:t>
            </w:r>
            <w:proofErr w:type="spellEnd"/>
          </w:p>
        </w:tc>
        <w:tc>
          <w:tcPr>
            <w:tcW w:w="2636"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bCs/>
                <w:sz w:val="22"/>
                <w:szCs w:val="22"/>
              </w:rPr>
              <w:t>Name (Mr./Ms./Mrs.)</w:t>
            </w:r>
          </w:p>
        </w:tc>
        <w:tc>
          <w:tcPr>
            <w:tcW w:w="1587"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sz w:val="22"/>
                <w:szCs w:val="22"/>
              </w:rPr>
              <w:t>Designation</w:t>
            </w:r>
          </w:p>
        </w:tc>
        <w:tc>
          <w:tcPr>
            <w:tcW w:w="997"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bCs/>
                <w:sz w:val="22"/>
                <w:szCs w:val="22"/>
              </w:rPr>
              <w:t>Branch/Office</w:t>
            </w:r>
          </w:p>
        </w:tc>
        <w:tc>
          <w:tcPr>
            <w:tcW w:w="1890"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bCs/>
                <w:sz w:val="22"/>
                <w:szCs w:val="22"/>
              </w:rPr>
              <w:t xml:space="preserve">Mobile </w:t>
            </w:r>
            <w:proofErr w:type="spellStart"/>
            <w:r w:rsidRPr="00864E06">
              <w:rPr>
                <w:rFonts w:asciiTheme="minorHAnsi" w:hAnsiTheme="minorHAnsi" w:cstheme="minorHAnsi"/>
                <w:bCs/>
                <w:sz w:val="22"/>
                <w:szCs w:val="22"/>
              </w:rPr>
              <w:t>No.and</w:t>
            </w:r>
            <w:proofErr w:type="spellEnd"/>
            <w:r w:rsidRPr="00864E06">
              <w:rPr>
                <w:rFonts w:asciiTheme="minorHAnsi" w:hAnsiTheme="minorHAnsi" w:cstheme="minorHAnsi"/>
                <w:bCs/>
                <w:sz w:val="22"/>
                <w:szCs w:val="22"/>
              </w:rPr>
              <w:t xml:space="preserve"> Land Line No.</w:t>
            </w:r>
          </w:p>
        </w:tc>
        <w:tc>
          <w:tcPr>
            <w:tcW w:w="1908"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bCs/>
                <w:sz w:val="22"/>
                <w:szCs w:val="22"/>
              </w:rPr>
              <w:t xml:space="preserve">E-mail </w:t>
            </w:r>
          </w:p>
        </w:tc>
      </w:tr>
      <w:tr w:rsidR="008B1BC6" w:rsidRPr="00864E06" w:rsidTr="009C10AF">
        <w:tc>
          <w:tcPr>
            <w:tcW w:w="558"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bCs/>
                <w:sz w:val="22"/>
                <w:szCs w:val="22"/>
              </w:rPr>
              <w:t>1</w:t>
            </w:r>
          </w:p>
        </w:tc>
        <w:tc>
          <w:tcPr>
            <w:tcW w:w="2636" w:type="dxa"/>
          </w:tcPr>
          <w:p w:rsidR="008B1BC6" w:rsidRPr="00864E06" w:rsidRDefault="008B1BC6" w:rsidP="009C10AF">
            <w:pPr>
              <w:pStyle w:val="CM1"/>
              <w:rPr>
                <w:rFonts w:asciiTheme="minorHAnsi" w:hAnsiTheme="minorHAnsi" w:cstheme="minorHAnsi"/>
                <w:b/>
                <w:bCs/>
                <w:sz w:val="22"/>
                <w:szCs w:val="22"/>
              </w:rPr>
            </w:pPr>
          </w:p>
        </w:tc>
        <w:tc>
          <w:tcPr>
            <w:tcW w:w="1587" w:type="dxa"/>
          </w:tcPr>
          <w:p w:rsidR="008B1BC6" w:rsidRPr="00864E06" w:rsidRDefault="008B1BC6" w:rsidP="009C10AF">
            <w:pPr>
              <w:pStyle w:val="CM1"/>
              <w:rPr>
                <w:rFonts w:asciiTheme="minorHAnsi" w:hAnsiTheme="minorHAnsi" w:cstheme="minorHAnsi"/>
                <w:b/>
                <w:bCs/>
                <w:sz w:val="22"/>
                <w:szCs w:val="22"/>
              </w:rPr>
            </w:pPr>
          </w:p>
        </w:tc>
        <w:tc>
          <w:tcPr>
            <w:tcW w:w="997" w:type="dxa"/>
          </w:tcPr>
          <w:p w:rsidR="008B1BC6" w:rsidRPr="00864E06" w:rsidRDefault="008B1BC6" w:rsidP="009C10AF">
            <w:pPr>
              <w:pStyle w:val="CM1"/>
              <w:rPr>
                <w:rFonts w:asciiTheme="minorHAnsi" w:hAnsiTheme="minorHAnsi" w:cstheme="minorHAnsi"/>
                <w:b/>
                <w:bCs/>
                <w:sz w:val="22"/>
                <w:szCs w:val="22"/>
              </w:rPr>
            </w:pPr>
          </w:p>
        </w:tc>
        <w:tc>
          <w:tcPr>
            <w:tcW w:w="1890" w:type="dxa"/>
          </w:tcPr>
          <w:p w:rsidR="008B1BC6" w:rsidRPr="00864E06" w:rsidRDefault="008B1BC6" w:rsidP="009C10AF">
            <w:pPr>
              <w:pStyle w:val="CM1"/>
              <w:rPr>
                <w:rFonts w:asciiTheme="minorHAnsi" w:hAnsiTheme="minorHAnsi" w:cstheme="minorHAnsi"/>
                <w:b/>
                <w:bCs/>
                <w:sz w:val="22"/>
                <w:szCs w:val="22"/>
              </w:rPr>
            </w:pPr>
          </w:p>
        </w:tc>
        <w:tc>
          <w:tcPr>
            <w:tcW w:w="1908" w:type="dxa"/>
          </w:tcPr>
          <w:p w:rsidR="008B1BC6" w:rsidRPr="00864E06" w:rsidRDefault="008B1BC6" w:rsidP="009C10AF">
            <w:pPr>
              <w:pStyle w:val="CM1"/>
              <w:rPr>
                <w:rFonts w:asciiTheme="minorHAnsi" w:hAnsiTheme="minorHAnsi" w:cstheme="minorHAnsi"/>
                <w:b/>
                <w:bCs/>
                <w:sz w:val="22"/>
                <w:szCs w:val="22"/>
              </w:rPr>
            </w:pPr>
          </w:p>
        </w:tc>
      </w:tr>
      <w:tr w:rsidR="008B1BC6" w:rsidRPr="00864E06" w:rsidTr="009C10AF">
        <w:tc>
          <w:tcPr>
            <w:tcW w:w="558"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bCs/>
                <w:sz w:val="22"/>
                <w:szCs w:val="22"/>
              </w:rPr>
              <w:t>2</w:t>
            </w:r>
          </w:p>
        </w:tc>
        <w:tc>
          <w:tcPr>
            <w:tcW w:w="2636" w:type="dxa"/>
          </w:tcPr>
          <w:p w:rsidR="008B1BC6" w:rsidRPr="00864E06" w:rsidRDefault="008B1BC6" w:rsidP="009C10AF">
            <w:pPr>
              <w:pStyle w:val="CM1"/>
              <w:rPr>
                <w:rFonts w:asciiTheme="minorHAnsi" w:hAnsiTheme="minorHAnsi" w:cstheme="minorHAnsi"/>
                <w:b/>
                <w:bCs/>
                <w:sz w:val="22"/>
                <w:szCs w:val="22"/>
              </w:rPr>
            </w:pPr>
          </w:p>
        </w:tc>
        <w:tc>
          <w:tcPr>
            <w:tcW w:w="1587" w:type="dxa"/>
          </w:tcPr>
          <w:p w:rsidR="008B1BC6" w:rsidRPr="00864E06" w:rsidRDefault="008B1BC6" w:rsidP="009C10AF">
            <w:pPr>
              <w:pStyle w:val="CM1"/>
              <w:rPr>
                <w:rFonts w:asciiTheme="minorHAnsi" w:hAnsiTheme="minorHAnsi" w:cstheme="minorHAnsi"/>
                <w:b/>
                <w:bCs/>
                <w:sz w:val="22"/>
                <w:szCs w:val="22"/>
              </w:rPr>
            </w:pPr>
          </w:p>
        </w:tc>
        <w:tc>
          <w:tcPr>
            <w:tcW w:w="997" w:type="dxa"/>
          </w:tcPr>
          <w:p w:rsidR="008B1BC6" w:rsidRPr="00864E06" w:rsidRDefault="008B1BC6" w:rsidP="009C10AF">
            <w:pPr>
              <w:pStyle w:val="CM1"/>
              <w:rPr>
                <w:rFonts w:asciiTheme="minorHAnsi" w:hAnsiTheme="minorHAnsi" w:cstheme="minorHAnsi"/>
                <w:b/>
                <w:bCs/>
                <w:sz w:val="22"/>
                <w:szCs w:val="22"/>
              </w:rPr>
            </w:pPr>
          </w:p>
        </w:tc>
        <w:tc>
          <w:tcPr>
            <w:tcW w:w="1890" w:type="dxa"/>
          </w:tcPr>
          <w:p w:rsidR="008B1BC6" w:rsidRPr="00864E06" w:rsidRDefault="008B1BC6" w:rsidP="009C10AF">
            <w:pPr>
              <w:pStyle w:val="CM1"/>
              <w:rPr>
                <w:rFonts w:asciiTheme="minorHAnsi" w:hAnsiTheme="minorHAnsi" w:cstheme="minorHAnsi"/>
                <w:b/>
                <w:bCs/>
                <w:sz w:val="22"/>
                <w:szCs w:val="22"/>
              </w:rPr>
            </w:pPr>
          </w:p>
        </w:tc>
        <w:tc>
          <w:tcPr>
            <w:tcW w:w="1908" w:type="dxa"/>
          </w:tcPr>
          <w:p w:rsidR="008B1BC6" w:rsidRPr="00864E06" w:rsidRDefault="008B1BC6" w:rsidP="009C10AF">
            <w:pPr>
              <w:pStyle w:val="CM1"/>
              <w:rPr>
                <w:rFonts w:asciiTheme="minorHAnsi" w:hAnsiTheme="minorHAnsi" w:cstheme="minorHAnsi"/>
                <w:b/>
                <w:bCs/>
                <w:sz w:val="22"/>
                <w:szCs w:val="22"/>
              </w:rPr>
            </w:pPr>
          </w:p>
        </w:tc>
      </w:tr>
      <w:tr w:rsidR="008B1BC6" w:rsidRPr="00864E06" w:rsidTr="009C10AF">
        <w:tc>
          <w:tcPr>
            <w:tcW w:w="558" w:type="dxa"/>
          </w:tcPr>
          <w:p w:rsidR="008B1BC6" w:rsidRPr="00864E06" w:rsidRDefault="008B1BC6" w:rsidP="009C10AF">
            <w:pPr>
              <w:pStyle w:val="CM1"/>
              <w:rPr>
                <w:rFonts w:asciiTheme="minorHAnsi" w:hAnsiTheme="minorHAnsi" w:cstheme="minorHAnsi"/>
                <w:bCs/>
                <w:sz w:val="22"/>
                <w:szCs w:val="22"/>
              </w:rPr>
            </w:pPr>
            <w:r w:rsidRPr="00864E06">
              <w:rPr>
                <w:rFonts w:asciiTheme="minorHAnsi" w:hAnsiTheme="minorHAnsi" w:cstheme="minorHAnsi"/>
                <w:bCs/>
                <w:sz w:val="22"/>
                <w:szCs w:val="22"/>
              </w:rPr>
              <w:t>3</w:t>
            </w:r>
          </w:p>
        </w:tc>
        <w:tc>
          <w:tcPr>
            <w:tcW w:w="2636" w:type="dxa"/>
          </w:tcPr>
          <w:p w:rsidR="008B1BC6" w:rsidRPr="00864E06" w:rsidRDefault="008B1BC6" w:rsidP="009C10AF">
            <w:pPr>
              <w:pStyle w:val="CM1"/>
              <w:rPr>
                <w:rFonts w:asciiTheme="minorHAnsi" w:hAnsiTheme="minorHAnsi" w:cstheme="minorHAnsi"/>
                <w:b/>
                <w:bCs/>
                <w:sz w:val="22"/>
                <w:szCs w:val="22"/>
              </w:rPr>
            </w:pPr>
          </w:p>
        </w:tc>
        <w:tc>
          <w:tcPr>
            <w:tcW w:w="1587" w:type="dxa"/>
          </w:tcPr>
          <w:p w:rsidR="008B1BC6" w:rsidRPr="00864E06" w:rsidRDefault="008B1BC6" w:rsidP="009C10AF">
            <w:pPr>
              <w:pStyle w:val="CM1"/>
              <w:rPr>
                <w:rFonts w:asciiTheme="minorHAnsi" w:hAnsiTheme="minorHAnsi" w:cstheme="minorHAnsi"/>
                <w:b/>
                <w:bCs/>
                <w:sz w:val="22"/>
                <w:szCs w:val="22"/>
              </w:rPr>
            </w:pPr>
          </w:p>
        </w:tc>
        <w:tc>
          <w:tcPr>
            <w:tcW w:w="997" w:type="dxa"/>
          </w:tcPr>
          <w:p w:rsidR="008B1BC6" w:rsidRPr="00864E06" w:rsidRDefault="008B1BC6" w:rsidP="009C10AF">
            <w:pPr>
              <w:pStyle w:val="CM1"/>
              <w:rPr>
                <w:rFonts w:asciiTheme="minorHAnsi" w:hAnsiTheme="minorHAnsi" w:cstheme="minorHAnsi"/>
                <w:b/>
                <w:bCs/>
                <w:sz w:val="22"/>
                <w:szCs w:val="22"/>
              </w:rPr>
            </w:pPr>
          </w:p>
        </w:tc>
        <w:tc>
          <w:tcPr>
            <w:tcW w:w="1890" w:type="dxa"/>
          </w:tcPr>
          <w:p w:rsidR="008B1BC6" w:rsidRPr="00864E06" w:rsidRDefault="008B1BC6" w:rsidP="009C10AF">
            <w:pPr>
              <w:pStyle w:val="CM1"/>
              <w:rPr>
                <w:rFonts w:asciiTheme="minorHAnsi" w:hAnsiTheme="minorHAnsi" w:cstheme="minorHAnsi"/>
                <w:b/>
                <w:bCs/>
                <w:sz w:val="22"/>
                <w:szCs w:val="22"/>
              </w:rPr>
            </w:pPr>
          </w:p>
        </w:tc>
        <w:tc>
          <w:tcPr>
            <w:tcW w:w="1908" w:type="dxa"/>
          </w:tcPr>
          <w:p w:rsidR="008B1BC6" w:rsidRPr="00864E06" w:rsidRDefault="008B1BC6" w:rsidP="009C10AF">
            <w:pPr>
              <w:pStyle w:val="CM1"/>
              <w:rPr>
                <w:rFonts w:asciiTheme="minorHAnsi" w:hAnsiTheme="minorHAnsi" w:cstheme="minorHAnsi"/>
                <w:b/>
                <w:bCs/>
                <w:sz w:val="22"/>
                <w:szCs w:val="22"/>
              </w:rPr>
            </w:pPr>
          </w:p>
        </w:tc>
      </w:tr>
    </w:tbl>
    <w:p w:rsidR="008B1BC6" w:rsidRPr="00864E06" w:rsidRDefault="008B1BC6" w:rsidP="008B1BC6">
      <w:pPr>
        <w:pStyle w:val="Default"/>
        <w:rPr>
          <w:rFonts w:asciiTheme="minorHAnsi" w:hAnsiTheme="minorHAnsi" w:cstheme="minorHAnsi"/>
          <w:sz w:val="22"/>
          <w:szCs w:val="22"/>
        </w:rPr>
      </w:pPr>
      <w:r w:rsidRPr="00864E06">
        <w:rPr>
          <w:rFonts w:asciiTheme="minorHAnsi" w:hAnsiTheme="minorHAnsi" w:cstheme="minorHAnsi"/>
          <w:sz w:val="22"/>
          <w:szCs w:val="22"/>
        </w:rPr>
        <w:t>Bank/</w:t>
      </w:r>
      <w:proofErr w:type="spellStart"/>
      <w:r w:rsidRPr="00864E06">
        <w:rPr>
          <w:rFonts w:asciiTheme="minorHAnsi" w:hAnsiTheme="minorHAnsi" w:cstheme="minorHAnsi"/>
          <w:sz w:val="22"/>
          <w:szCs w:val="22"/>
        </w:rPr>
        <w:t>Organisation</w:t>
      </w:r>
      <w:proofErr w:type="spellEnd"/>
      <w:r w:rsidRPr="00864E06">
        <w:rPr>
          <w:rFonts w:asciiTheme="minorHAnsi" w:hAnsiTheme="minorHAnsi" w:cstheme="minorHAnsi"/>
          <w:sz w:val="22"/>
          <w:szCs w:val="22"/>
        </w:rPr>
        <w:t>: ______________________________________________________</w:t>
      </w:r>
    </w:p>
    <w:p w:rsidR="008B1BC6" w:rsidRPr="00864E06" w:rsidRDefault="008B1BC6" w:rsidP="008B1BC6">
      <w:pPr>
        <w:pStyle w:val="CM3"/>
        <w:spacing w:after="78" w:line="316" w:lineRule="atLeast"/>
        <w:rPr>
          <w:rFonts w:asciiTheme="minorHAnsi" w:hAnsiTheme="minorHAnsi" w:cstheme="minorHAnsi"/>
          <w:sz w:val="22"/>
          <w:szCs w:val="22"/>
        </w:rPr>
      </w:pPr>
      <w:r w:rsidRPr="00864E06">
        <w:rPr>
          <w:rFonts w:asciiTheme="minorHAnsi" w:hAnsiTheme="minorHAnsi" w:cstheme="minorHAnsi"/>
          <w:sz w:val="22"/>
          <w:szCs w:val="22"/>
        </w:rPr>
        <w:t>Address: _______________________________________________________________                                 ___________________________________________________ Pin Code: __________</w:t>
      </w:r>
      <w:r w:rsidRPr="00864E06">
        <w:rPr>
          <w:rFonts w:asciiTheme="minorHAnsi" w:hAnsiTheme="minorHAnsi" w:cstheme="minorHAnsi"/>
          <w:sz w:val="22"/>
          <w:szCs w:val="22"/>
        </w:rPr>
        <w:br/>
        <w:t>Phone:  ______________Fax:  _____________ E-mail: ________________________</w:t>
      </w:r>
    </w:p>
    <w:p w:rsidR="00CA2520" w:rsidRPr="00864E06" w:rsidRDefault="00CA2520" w:rsidP="00CA2520">
      <w:pPr>
        <w:pStyle w:val="NoSpacing"/>
        <w:jc w:val="both"/>
        <w:rPr>
          <w:rFonts w:asciiTheme="minorHAnsi" w:hAnsiTheme="minorHAnsi" w:cstheme="minorHAnsi"/>
          <w:sz w:val="22"/>
          <w:szCs w:val="22"/>
        </w:rPr>
      </w:pPr>
      <w:proofErr w:type="spellStart"/>
      <w:r w:rsidRPr="00864E06">
        <w:rPr>
          <w:rFonts w:asciiTheme="minorHAnsi" w:hAnsiTheme="minorHAnsi" w:cstheme="minorHAnsi"/>
          <w:sz w:val="22"/>
          <w:szCs w:val="22"/>
        </w:rPr>
        <w:t>Programme</w:t>
      </w:r>
      <w:proofErr w:type="spellEnd"/>
      <w:r w:rsidRPr="00864E06">
        <w:rPr>
          <w:rFonts w:asciiTheme="minorHAnsi" w:hAnsiTheme="minorHAnsi" w:cstheme="minorHAnsi"/>
          <w:sz w:val="22"/>
          <w:szCs w:val="22"/>
        </w:rPr>
        <w:t xml:space="preserve"> Fee: </w:t>
      </w:r>
      <w:r w:rsidRPr="00864E06">
        <w:rPr>
          <w:rFonts w:asciiTheme="minorHAnsi" w:hAnsiTheme="minorHAnsi" w:cstheme="minorHAnsi"/>
          <w:b/>
          <w:sz w:val="22"/>
          <w:szCs w:val="22"/>
        </w:rPr>
        <w:t>Rs.</w:t>
      </w:r>
      <w:r w:rsidR="009E7A78" w:rsidRPr="00864E06">
        <w:rPr>
          <w:rFonts w:asciiTheme="minorHAnsi" w:hAnsiTheme="minorHAnsi" w:cstheme="minorHAnsi"/>
          <w:b/>
          <w:sz w:val="22"/>
          <w:szCs w:val="22"/>
        </w:rPr>
        <w:t xml:space="preserve"> 10</w:t>
      </w:r>
      <w:r w:rsidRPr="00864E06">
        <w:rPr>
          <w:rFonts w:asciiTheme="minorHAnsi" w:hAnsiTheme="minorHAnsi" w:cstheme="minorHAnsi"/>
          <w:b/>
          <w:sz w:val="22"/>
          <w:szCs w:val="22"/>
        </w:rPr>
        <w:t>,000 per participant plus service tax @ 1</w:t>
      </w:r>
      <w:r w:rsidR="009E7A78" w:rsidRPr="00864E06">
        <w:rPr>
          <w:rFonts w:asciiTheme="minorHAnsi" w:hAnsiTheme="minorHAnsi" w:cstheme="minorHAnsi"/>
          <w:b/>
          <w:sz w:val="22"/>
          <w:szCs w:val="22"/>
        </w:rPr>
        <w:t>5</w:t>
      </w:r>
      <w:r w:rsidRPr="00864E06">
        <w:rPr>
          <w:rFonts w:asciiTheme="minorHAnsi" w:hAnsiTheme="minorHAnsi" w:cstheme="minorHAnsi"/>
          <w:b/>
          <w:sz w:val="22"/>
          <w:szCs w:val="22"/>
        </w:rPr>
        <w:t xml:space="preserve">% </w:t>
      </w:r>
      <w:r w:rsidR="009E7A78" w:rsidRPr="00864E06">
        <w:rPr>
          <w:rFonts w:asciiTheme="minorHAnsi" w:hAnsiTheme="minorHAnsi" w:cstheme="minorHAnsi"/>
          <w:b/>
          <w:sz w:val="22"/>
          <w:szCs w:val="22"/>
        </w:rPr>
        <w:t>totaling Rs. 11,5</w:t>
      </w:r>
      <w:r w:rsidR="00AF2E5A">
        <w:rPr>
          <w:rFonts w:asciiTheme="minorHAnsi" w:hAnsiTheme="minorHAnsi" w:cstheme="minorHAnsi"/>
          <w:b/>
          <w:sz w:val="22"/>
          <w:szCs w:val="22"/>
        </w:rPr>
        <w:t>0</w:t>
      </w:r>
      <w:r w:rsidR="009E7A78" w:rsidRPr="00864E06">
        <w:rPr>
          <w:rFonts w:asciiTheme="minorHAnsi" w:hAnsiTheme="minorHAnsi" w:cstheme="minorHAnsi"/>
          <w:b/>
          <w:sz w:val="22"/>
          <w:szCs w:val="22"/>
        </w:rPr>
        <w:t>0</w:t>
      </w:r>
      <w:r w:rsidR="00D66F25" w:rsidRPr="00864E06">
        <w:rPr>
          <w:rFonts w:asciiTheme="minorHAnsi" w:hAnsiTheme="minorHAnsi" w:cstheme="minorHAnsi"/>
          <w:b/>
          <w:sz w:val="22"/>
          <w:szCs w:val="22"/>
        </w:rPr>
        <w:t xml:space="preserve"> </w:t>
      </w:r>
      <w:r w:rsidRPr="00864E06">
        <w:rPr>
          <w:rFonts w:asciiTheme="minorHAnsi" w:hAnsiTheme="minorHAnsi" w:cstheme="minorHAnsi"/>
          <w:sz w:val="22"/>
          <w:szCs w:val="22"/>
        </w:rPr>
        <w:t>(In case of TDS deduction</w:t>
      </w:r>
      <w:r w:rsidR="00096EE2" w:rsidRPr="00864E06">
        <w:rPr>
          <w:rFonts w:asciiTheme="minorHAnsi" w:hAnsiTheme="minorHAnsi" w:cstheme="minorHAnsi"/>
          <w:sz w:val="22"/>
          <w:szCs w:val="22"/>
        </w:rPr>
        <w:t xml:space="preserve">, </w:t>
      </w:r>
      <w:r w:rsidRPr="00864E06">
        <w:rPr>
          <w:rFonts w:asciiTheme="minorHAnsi" w:hAnsiTheme="minorHAnsi" w:cstheme="minorHAnsi"/>
          <w:sz w:val="22"/>
          <w:szCs w:val="22"/>
        </w:rPr>
        <w:t>please send us TDS certificate)</w:t>
      </w:r>
    </w:p>
    <w:p w:rsidR="00A86702" w:rsidRPr="00864E06" w:rsidRDefault="00B16540" w:rsidP="00A86702">
      <w:pPr>
        <w:rPr>
          <w:rFonts w:asciiTheme="minorHAnsi" w:hAnsiTheme="minorHAnsi" w:cstheme="minorHAnsi"/>
          <w:color w:val="000000"/>
          <w:sz w:val="22"/>
          <w:szCs w:val="22"/>
        </w:rPr>
      </w:pPr>
      <w:r w:rsidRPr="00864E06">
        <w:rPr>
          <w:rFonts w:asciiTheme="minorHAnsi" w:hAnsiTheme="minorHAnsi" w:cstheme="minorHAnsi"/>
          <w:b/>
          <w:sz w:val="22"/>
          <w:szCs w:val="22"/>
        </w:rPr>
        <w:t xml:space="preserve"> </w:t>
      </w:r>
      <w:proofErr w:type="spellStart"/>
      <w:r w:rsidR="00A86702" w:rsidRPr="00864E06">
        <w:rPr>
          <w:rFonts w:asciiTheme="minorHAnsi" w:hAnsiTheme="minorHAnsi" w:cstheme="minorHAnsi"/>
          <w:color w:val="000000"/>
          <w:sz w:val="22"/>
          <w:szCs w:val="22"/>
        </w:rPr>
        <w:t>Programme</w:t>
      </w:r>
      <w:proofErr w:type="spellEnd"/>
      <w:r w:rsidR="00A86702" w:rsidRPr="00864E06">
        <w:rPr>
          <w:rFonts w:asciiTheme="minorHAnsi" w:hAnsiTheme="minorHAnsi" w:cstheme="minorHAnsi"/>
          <w:color w:val="000000"/>
          <w:sz w:val="22"/>
          <w:szCs w:val="22"/>
        </w:rPr>
        <w:t xml:space="preserve"> fees may be remitted to the credit of Institute’s account with Bank of Baroda, details of which are given below and inform:</w:t>
      </w:r>
    </w:p>
    <w:p w:rsidR="00A86702" w:rsidRPr="00864E06" w:rsidRDefault="00A86702" w:rsidP="00A86702">
      <w:pPr>
        <w:pStyle w:val="ListParagraph"/>
        <w:numPr>
          <w:ilvl w:val="0"/>
          <w:numId w:val="6"/>
        </w:numPr>
        <w:spacing w:after="0" w:line="240" w:lineRule="auto"/>
        <w:rPr>
          <w:rFonts w:asciiTheme="minorHAnsi" w:hAnsiTheme="minorHAnsi" w:cstheme="minorHAnsi"/>
          <w:b/>
          <w:color w:val="000000"/>
        </w:rPr>
      </w:pPr>
      <w:r w:rsidRPr="00864E06">
        <w:rPr>
          <w:rFonts w:asciiTheme="minorHAnsi" w:hAnsiTheme="minorHAnsi" w:cstheme="minorHAnsi"/>
          <w:b/>
          <w:color w:val="000000"/>
        </w:rPr>
        <w:t xml:space="preserve">Name of the Bank branch: Bank of Baroda, </w:t>
      </w:r>
      <w:proofErr w:type="spellStart"/>
      <w:r w:rsidRPr="00864E06">
        <w:rPr>
          <w:rFonts w:asciiTheme="minorHAnsi" w:hAnsiTheme="minorHAnsi" w:cstheme="minorHAnsi"/>
          <w:b/>
          <w:color w:val="000000"/>
        </w:rPr>
        <w:t>Kurla</w:t>
      </w:r>
      <w:proofErr w:type="spellEnd"/>
      <w:r w:rsidRPr="00864E06">
        <w:rPr>
          <w:rFonts w:asciiTheme="minorHAnsi" w:hAnsiTheme="minorHAnsi" w:cstheme="minorHAnsi"/>
          <w:b/>
          <w:color w:val="000000"/>
        </w:rPr>
        <w:t xml:space="preserve"> (West).</w:t>
      </w:r>
    </w:p>
    <w:p w:rsidR="00A86702" w:rsidRPr="00864E06" w:rsidRDefault="00A86702" w:rsidP="00A86702">
      <w:pPr>
        <w:pStyle w:val="ListParagraph"/>
        <w:numPr>
          <w:ilvl w:val="0"/>
          <w:numId w:val="6"/>
        </w:numPr>
        <w:spacing w:after="0" w:line="240" w:lineRule="auto"/>
        <w:rPr>
          <w:rFonts w:asciiTheme="minorHAnsi" w:hAnsiTheme="minorHAnsi" w:cstheme="minorHAnsi"/>
          <w:b/>
          <w:color w:val="000000"/>
        </w:rPr>
      </w:pPr>
      <w:r w:rsidRPr="00864E06">
        <w:rPr>
          <w:rFonts w:asciiTheme="minorHAnsi" w:hAnsiTheme="minorHAnsi" w:cstheme="minorHAnsi"/>
          <w:b/>
          <w:color w:val="000000"/>
        </w:rPr>
        <w:t>Account no: 19750200000806  IFSC code: BARB0KURLAX(0 is zero)</w:t>
      </w:r>
    </w:p>
    <w:p w:rsidR="008B1BC6" w:rsidRPr="00864E06" w:rsidRDefault="00A86702" w:rsidP="008B1BC6">
      <w:pPr>
        <w:pStyle w:val="NoSpacing"/>
        <w:numPr>
          <w:ilvl w:val="0"/>
          <w:numId w:val="6"/>
        </w:numPr>
        <w:jc w:val="both"/>
        <w:rPr>
          <w:rFonts w:asciiTheme="minorHAnsi" w:hAnsiTheme="minorHAnsi" w:cstheme="minorHAnsi"/>
          <w:b/>
          <w:color w:val="000000"/>
          <w:sz w:val="22"/>
          <w:szCs w:val="22"/>
        </w:rPr>
      </w:pPr>
      <w:r w:rsidRPr="00864E06">
        <w:rPr>
          <w:rFonts w:asciiTheme="minorHAnsi" w:hAnsiTheme="minorHAnsi" w:cstheme="minorHAnsi"/>
          <w:b/>
          <w:color w:val="000000"/>
          <w:sz w:val="22"/>
          <w:szCs w:val="22"/>
        </w:rPr>
        <w:t>(PAN No: AAATT3309D and Service Tax No. AAATT3309DSD002)</w:t>
      </w:r>
    </w:p>
    <w:p w:rsidR="005942DD" w:rsidRPr="00864E06" w:rsidRDefault="005942DD" w:rsidP="008B1BC6">
      <w:pPr>
        <w:pStyle w:val="NoSpacing"/>
        <w:numPr>
          <w:ilvl w:val="0"/>
          <w:numId w:val="6"/>
        </w:numPr>
        <w:jc w:val="both"/>
        <w:rPr>
          <w:rFonts w:asciiTheme="minorHAnsi" w:hAnsiTheme="minorHAnsi" w:cstheme="minorHAnsi"/>
          <w:b/>
          <w:color w:val="000000"/>
          <w:sz w:val="22"/>
          <w:szCs w:val="22"/>
        </w:rPr>
      </w:pPr>
      <w:r w:rsidRPr="00864E06">
        <w:rPr>
          <w:rFonts w:asciiTheme="minorHAnsi" w:hAnsiTheme="minorHAnsi" w:cstheme="minorHAnsi"/>
          <w:b/>
          <w:color w:val="000000"/>
          <w:sz w:val="22"/>
          <w:szCs w:val="22"/>
        </w:rPr>
        <w:t>Kindly narrate:</w:t>
      </w:r>
      <w:r w:rsidR="00CA6F3B" w:rsidRPr="00864E06">
        <w:rPr>
          <w:rFonts w:asciiTheme="minorHAnsi" w:hAnsiTheme="minorHAnsi" w:cstheme="minorHAnsi"/>
          <w:b/>
          <w:color w:val="000000"/>
          <w:sz w:val="22"/>
          <w:szCs w:val="22"/>
        </w:rPr>
        <w:t xml:space="preserve"> </w:t>
      </w:r>
      <w:proofErr w:type="spellStart"/>
      <w:r w:rsidRPr="00864E06">
        <w:rPr>
          <w:rFonts w:asciiTheme="minorHAnsi" w:hAnsiTheme="minorHAnsi" w:cstheme="minorHAnsi"/>
          <w:b/>
          <w:color w:val="000000"/>
          <w:sz w:val="22"/>
          <w:szCs w:val="22"/>
        </w:rPr>
        <w:t>Programme</w:t>
      </w:r>
      <w:proofErr w:type="spellEnd"/>
      <w:r w:rsidRPr="00864E06">
        <w:rPr>
          <w:rFonts w:asciiTheme="minorHAnsi" w:hAnsiTheme="minorHAnsi" w:cstheme="minorHAnsi"/>
          <w:b/>
          <w:color w:val="000000"/>
          <w:sz w:val="22"/>
          <w:szCs w:val="22"/>
        </w:rPr>
        <w:t xml:space="preserve"> name; date “from .......to</w:t>
      </w:r>
      <w:r w:rsidR="00CA6F3B" w:rsidRPr="00864E06">
        <w:rPr>
          <w:rFonts w:asciiTheme="minorHAnsi" w:hAnsiTheme="minorHAnsi" w:cstheme="minorHAnsi"/>
          <w:b/>
          <w:color w:val="000000"/>
          <w:sz w:val="22"/>
          <w:szCs w:val="22"/>
        </w:rPr>
        <w:t>”; number of participant</w:t>
      </w:r>
    </w:p>
    <w:p w:rsidR="00CA2520" w:rsidRPr="00864E06" w:rsidRDefault="00CA2520" w:rsidP="00CA2520">
      <w:pPr>
        <w:pStyle w:val="NoSpacing"/>
        <w:ind w:left="1080"/>
        <w:jc w:val="both"/>
        <w:rPr>
          <w:rFonts w:asciiTheme="minorHAnsi" w:hAnsiTheme="minorHAnsi" w:cstheme="minorHAnsi"/>
          <w:b/>
          <w:color w:val="000000"/>
          <w:sz w:val="22"/>
          <w:szCs w:val="22"/>
        </w:rPr>
      </w:pPr>
    </w:p>
    <w:tbl>
      <w:tblPr>
        <w:tblpPr w:leftFromText="180" w:rightFromText="180" w:vertAnchor="text" w:horzAnchor="margin" w:tblpY="75"/>
        <w:tblW w:w="9198" w:type="dxa"/>
        <w:tblLayout w:type="fixed"/>
        <w:tblLook w:val="0000"/>
      </w:tblPr>
      <w:tblGrid>
        <w:gridCol w:w="9198"/>
      </w:tblGrid>
      <w:tr w:rsidR="00B16540" w:rsidRPr="00864E06" w:rsidTr="008F367C">
        <w:trPr>
          <w:trHeight w:val="149"/>
        </w:trPr>
        <w:tc>
          <w:tcPr>
            <w:tcW w:w="9198" w:type="dxa"/>
          </w:tcPr>
          <w:tbl>
            <w:tblPr>
              <w:tblpPr w:leftFromText="180" w:rightFromText="180" w:vertAnchor="text" w:horzAnchor="margin" w:tblpY="75"/>
              <w:tblW w:w="9198" w:type="dxa"/>
              <w:tblLayout w:type="fixed"/>
              <w:tblLook w:val="0000"/>
            </w:tblPr>
            <w:tblGrid>
              <w:gridCol w:w="4247"/>
              <w:gridCol w:w="1531"/>
              <w:gridCol w:w="3420"/>
            </w:tblGrid>
            <w:tr w:rsidR="00B16540" w:rsidRPr="00864E06" w:rsidTr="008F367C">
              <w:trPr>
                <w:trHeight w:val="128"/>
              </w:trPr>
              <w:tc>
                <w:tcPr>
                  <w:tcW w:w="4247" w:type="dxa"/>
                  <w:vAlign w:val="center"/>
                </w:tcPr>
                <w:p w:rsidR="00B16540" w:rsidRPr="00864E06" w:rsidRDefault="009E7A78" w:rsidP="009E7A78">
                  <w:pPr>
                    <w:rPr>
                      <w:rFonts w:asciiTheme="minorHAnsi" w:hAnsiTheme="minorHAnsi" w:cstheme="minorHAnsi"/>
                      <w:b/>
                      <w:sz w:val="22"/>
                      <w:szCs w:val="22"/>
                    </w:rPr>
                  </w:pPr>
                  <w:r w:rsidRPr="00864E06">
                    <w:rPr>
                      <w:rFonts w:asciiTheme="minorHAnsi" w:hAnsiTheme="minorHAnsi" w:cstheme="minorHAnsi"/>
                      <w:b/>
                      <w:sz w:val="22"/>
                      <w:szCs w:val="22"/>
                    </w:rPr>
                    <w:t>Please mail your nomination to:</w:t>
                  </w:r>
                </w:p>
              </w:tc>
              <w:tc>
                <w:tcPr>
                  <w:tcW w:w="1531" w:type="dxa"/>
                  <w:vAlign w:val="center"/>
                </w:tcPr>
                <w:p w:rsidR="00B16540" w:rsidRPr="00864E06" w:rsidRDefault="00B16540" w:rsidP="00B16540">
                  <w:pPr>
                    <w:pStyle w:val="Default"/>
                    <w:rPr>
                      <w:rFonts w:asciiTheme="minorHAnsi" w:hAnsiTheme="minorHAnsi" w:cstheme="minorHAnsi"/>
                      <w:b/>
                      <w:sz w:val="22"/>
                      <w:szCs w:val="22"/>
                    </w:rPr>
                  </w:pPr>
                </w:p>
              </w:tc>
              <w:tc>
                <w:tcPr>
                  <w:tcW w:w="3420" w:type="dxa"/>
                  <w:vAlign w:val="center"/>
                </w:tcPr>
                <w:p w:rsidR="00B16540" w:rsidRPr="00864E06" w:rsidRDefault="00B16540" w:rsidP="00B16540">
                  <w:pPr>
                    <w:pStyle w:val="Default"/>
                    <w:rPr>
                      <w:rFonts w:asciiTheme="minorHAnsi" w:hAnsiTheme="minorHAnsi" w:cstheme="minorHAnsi"/>
                      <w:b/>
                      <w:sz w:val="22"/>
                      <w:szCs w:val="22"/>
                    </w:rPr>
                  </w:pPr>
                </w:p>
              </w:tc>
            </w:tr>
            <w:tr w:rsidR="00B16540" w:rsidRPr="00864E06" w:rsidTr="008F367C">
              <w:trPr>
                <w:trHeight w:val="140"/>
              </w:trPr>
              <w:tc>
                <w:tcPr>
                  <w:tcW w:w="4247" w:type="dxa"/>
                  <w:vAlign w:val="center"/>
                </w:tcPr>
                <w:p w:rsidR="00B16540" w:rsidRPr="00864E06" w:rsidRDefault="00B16540" w:rsidP="00B16540">
                  <w:pPr>
                    <w:pStyle w:val="Default"/>
                    <w:rPr>
                      <w:rFonts w:asciiTheme="minorHAnsi" w:hAnsiTheme="minorHAnsi" w:cstheme="minorHAnsi"/>
                      <w:b/>
                      <w:sz w:val="22"/>
                      <w:szCs w:val="22"/>
                    </w:rPr>
                  </w:pPr>
                </w:p>
              </w:tc>
              <w:tc>
                <w:tcPr>
                  <w:tcW w:w="1531" w:type="dxa"/>
                </w:tcPr>
                <w:p w:rsidR="00B16540" w:rsidRPr="00864E06" w:rsidRDefault="00B16540" w:rsidP="00B16540">
                  <w:pPr>
                    <w:pStyle w:val="Default"/>
                    <w:tabs>
                      <w:tab w:val="left" w:pos="961"/>
                    </w:tabs>
                    <w:rPr>
                      <w:rFonts w:asciiTheme="minorHAnsi" w:hAnsiTheme="minorHAnsi" w:cstheme="minorHAnsi"/>
                      <w:b/>
                      <w:sz w:val="22"/>
                      <w:szCs w:val="22"/>
                    </w:rPr>
                  </w:pPr>
                </w:p>
              </w:tc>
              <w:tc>
                <w:tcPr>
                  <w:tcW w:w="3420" w:type="dxa"/>
                </w:tcPr>
                <w:p w:rsidR="00B16540" w:rsidRPr="00864E06" w:rsidRDefault="00B16540" w:rsidP="00B16540">
                  <w:pPr>
                    <w:pStyle w:val="Default"/>
                    <w:rPr>
                      <w:rFonts w:asciiTheme="minorHAnsi" w:hAnsiTheme="minorHAnsi" w:cstheme="minorHAnsi"/>
                      <w:b/>
                      <w:sz w:val="22"/>
                      <w:szCs w:val="22"/>
                    </w:rPr>
                  </w:pPr>
                </w:p>
              </w:tc>
            </w:tr>
          </w:tbl>
          <w:p w:rsidR="00B16540" w:rsidRPr="00864E06" w:rsidRDefault="00B16540" w:rsidP="00B16540">
            <w:pPr>
              <w:pStyle w:val="BodyText"/>
              <w:spacing w:after="0"/>
              <w:rPr>
                <w:rFonts w:asciiTheme="minorHAnsi" w:hAnsiTheme="minorHAnsi" w:cstheme="minorHAnsi"/>
                <w:sz w:val="22"/>
                <w:szCs w:val="22"/>
              </w:rPr>
            </w:pPr>
          </w:p>
        </w:tc>
      </w:tr>
    </w:tbl>
    <w:tbl>
      <w:tblPr>
        <w:tblStyle w:val="TableGrid"/>
        <w:tblW w:w="0" w:type="auto"/>
        <w:tblLook w:val="04A0"/>
      </w:tblPr>
      <w:tblGrid>
        <w:gridCol w:w="4788"/>
        <w:gridCol w:w="4788"/>
      </w:tblGrid>
      <w:tr w:rsidR="009E7A78" w:rsidRPr="00864E06" w:rsidTr="009E7A78">
        <w:tc>
          <w:tcPr>
            <w:tcW w:w="4788" w:type="dxa"/>
          </w:tcPr>
          <w:p w:rsidR="009E7A78" w:rsidRPr="00864E06" w:rsidRDefault="009E7A78" w:rsidP="009E7A78">
            <w:pPr>
              <w:pStyle w:val="NoSpacing"/>
              <w:jc w:val="both"/>
              <w:rPr>
                <w:rFonts w:asciiTheme="minorHAnsi" w:hAnsiTheme="minorHAnsi" w:cstheme="minorHAnsi"/>
              </w:rPr>
            </w:pPr>
            <w:proofErr w:type="spellStart"/>
            <w:r w:rsidRPr="00864E06">
              <w:rPr>
                <w:rFonts w:asciiTheme="minorHAnsi" w:hAnsiTheme="minorHAnsi" w:cstheme="minorHAnsi"/>
              </w:rPr>
              <w:t>Mr.B.K.De</w:t>
            </w:r>
            <w:proofErr w:type="spellEnd"/>
            <w:r w:rsidRPr="00864E06">
              <w:rPr>
                <w:rFonts w:asciiTheme="minorHAnsi" w:hAnsiTheme="minorHAnsi" w:cstheme="minorHAnsi"/>
              </w:rPr>
              <w:t xml:space="preserve">,                        </w:t>
            </w:r>
          </w:p>
          <w:p w:rsidR="009E7A78" w:rsidRPr="00864E06" w:rsidRDefault="009E7A78" w:rsidP="009E7A78">
            <w:pPr>
              <w:pStyle w:val="NoSpacing"/>
              <w:jc w:val="both"/>
              <w:rPr>
                <w:rFonts w:asciiTheme="minorHAnsi" w:hAnsiTheme="minorHAnsi" w:cstheme="minorHAnsi"/>
              </w:rPr>
            </w:pPr>
            <w:r w:rsidRPr="00864E06">
              <w:rPr>
                <w:rFonts w:asciiTheme="minorHAnsi" w:hAnsiTheme="minorHAnsi" w:cstheme="minorHAnsi"/>
              </w:rPr>
              <w:t xml:space="preserve">Joint Director (Faculty) &amp;                                                         </w:t>
            </w:r>
          </w:p>
          <w:p w:rsidR="009E7A78" w:rsidRPr="00864E06" w:rsidRDefault="009E7A78" w:rsidP="009E7A78">
            <w:pPr>
              <w:pStyle w:val="NoSpacing"/>
              <w:jc w:val="both"/>
              <w:rPr>
                <w:rFonts w:asciiTheme="minorHAnsi" w:hAnsiTheme="minorHAnsi" w:cstheme="minorHAnsi"/>
              </w:rPr>
            </w:pPr>
            <w:r w:rsidRPr="00864E06">
              <w:rPr>
                <w:rFonts w:asciiTheme="minorHAnsi" w:hAnsiTheme="minorHAnsi" w:cstheme="minorHAnsi"/>
              </w:rPr>
              <w:t xml:space="preserve"> Programme Co-ordinator</w:t>
            </w:r>
            <w:r w:rsidRPr="00864E06">
              <w:rPr>
                <w:rFonts w:asciiTheme="minorHAnsi" w:hAnsiTheme="minorHAnsi" w:cstheme="minorHAnsi"/>
              </w:rPr>
              <w:tab/>
              <w:t xml:space="preserve">            </w:t>
            </w:r>
            <w:r w:rsidRPr="00864E06">
              <w:rPr>
                <w:rFonts w:asciiTheme="minorHAnsi" w:hAnsiTheme="minorHAnsi" w:cstheme="minorHAnsi"/>
              </w:rPr>
              <w:tab/>
            </w:r>
          </w:p>
          <w:p w:rsidR="009E7A78" w:rsidRPr="00864E06" w:rsidRDefault="009E7A78" w:rsidP="009E7A78">
            <w:pPr>
              <w:pStyle w:val="NoSpacing"/>
              <w:jc w:val="both"/>
              <w:rPr>
                <w:rFonts w:asciiTheme="minorHAnsi" w:hAnsiTheme="minorHAnsi" w:cstheme="minorHAnsi"/>
              </w:rPr>
            </w:pPr>
            <w:r w:rsidRPr="00864E06">
              <w:rPr>
                <w:rFonts w:asciiTheme="minorHAnsi" w:hAnsiTheme="minorHAnsi" w:cstheme="minorHAnsi"/>
              </w:rPr>
              <w:t xml:space="preserve"> Phone:  022 2504 7014 </w:t>
            </w:r>
            <w:r w:rsidRPr="00864E06">
              <w:rPr>
                <w:rFonts w:asciiTheme="minorHAnsi" w:hAnsiTheme="minorHAnsi" w:cstheme="minorHAnsi"/>
              </w:rPr>
              <w:tab/>
              <w:t xml:space="preserve">                           </w:t>
            </w:r>
            <w:r w:rsidRPr="00864E06">
              <w:rPr>
                <w:rFonts w:asciiTheme="minorHAnsi" w:hAnsiTheme="minorHAnsi" w:cstheme="minorHAnsi"/>
              </w:rPr>
              <w:tab/>
              <w:t xml:space="preserve">           </w:t>
            </w:r>
          </w:p>
          <w:p w:rsidR="009E7A78" w:rsidRPr="00864E06" w:rsidRDefault="009E7A78" w:rsidP="009E7A78">
            <w:pPr>
              <w:pStyle w:val="NoSpacing"/>
              <w:jc w:val="both"/>
              <w:rPr>
                <w:rFonts w:asciiTheme="minorHAnsi" w:hAnsiTheme="minorHAnsi" w:cstheme="minorHAnsi"/>
              </w:rPr>
            </w:pPr>
            <w:r w:rsidRPr="00864E06">
              <w:rPr>
                <w:rFonts w:asciiTheme="minorHAnsi" w:hAnsiTheme="minorHAnsi" w:cstheme="minorHAnsi"/>
              </w:rPr>
              <w:t xml:space="preserve">Email:  bidyut@iibf.org.in    </w:t>
            </w:r>
          </w:p>
          <w:p w:rsidR="009E7A78" w:rsidRPr="00864E06" w:rsidRDefault="009E7A78" w:rsidP="009E7A78">
            <w:pPr>
              <w:jc w:val="both"/>
              <w:rPr>
                <w:rFonts w:asciiTheme="minorHAnsi" w:hAnsiTheme="minorHAnsi" w:cstheme="minorHAnsi"/>
                <w:b/>
              </w:rPr>
            </w:pPr>
            <w:r w:rsidRPr="00864E06">
              <w:rPr>
                <w:rFonts w:asciiTheme="minorHAnsi" w:hAnsiTheme="minorHAnsi" w:cstheme="minorHAnsi"/>
              </w:rPr>
              <w:t>Mob.  9833352774</w:t>
            </w:r>
          </w:p>
        </w:tc>
        <w:tc>
          <w:tcPr>
            <w:tcW w:w="4788" w:type="dxa"/>
          </w:tcPr>
          <w:p w:rsidR="009E7A78" w:rsidRPr="00864E06" w:rsidRDefault="009E7A78" w:rsidP="009E7A78">
            <w:pPr>
              <w:pStyle w:val="NoSpacing"/>
              <w:jc w:val="both"/>
              <w:rPr>
                <w:rFonts w:asciiTheme="minorHAnsi" w:hAnsiTheme="minorHAnsi" w:cstheme="minorHAnsi"/>
              </w:rPr>
            </w:pPr>
            <w:r w:rsidRPr="00864E06">
              <w:rPr>
                <w:rFonts w:asciiTheme="minorHAnsi" w:hAnsiTheme="minorHAnsi" w:cstheme="minorHAnsi"/>
              </w:rPr>
              <w:t>Mr. Kavan Shah,</w:t>
            </w:r>
          </w:p>
          <w:p w:rsidR="009E7A78" w:rsidRPr="00864E06" w:rsidRDefault="009E7A78" w:rsidP="009E7A78">
            <w:pPr>
              <w:pStyle w:val="NoSpacing"/>
              <w:jc w:val="both"/>
              <w:rPr>
                <w:rFonts w:asciiTheme="minorHAnsi" w:hAnsiTheme="minorHAnsi" w:cstheme="minorHAnsi"/>
              </w:rPr>
            </w:pPr>
            <w:r w:rsidRPr="00864E06">
              <w:rPr>
                <w:rFonts w:asciiTheme="minorHAnsi" w:hAnsiTheme="minorHAnsi" w:cstheme="minorHAnsi"/>
              </w:rPr>
              <w:t xml:space="preserve">Deputy Director (Training) </w:t>
            </w:r>
            <w:r w:rsidRPr="00864E06">
              <w:rPr>
                <w:rFonts w:asciiTheme="minorHAnsi" w:hAnsiTheme="minorHAnsi" w:cstheme="minorHAnsi"/>
              </w:rPr>
              <w:tab/>
            </w:r>
          </w:p>
          <w:p w:rsidR="009E7A78" w:rsidRPr="00864E06" w:rsidRDefault="009E7A78" w:rsidP="009E7A78">
            <w:pPr>
              <w:pStyle w:val="NoSpacing"/>
              <w:jc w:val="both"/>
              <w:rPr>
                <w:rFonts w:asciiTheme="minorHAnsi" w:hAnsiTheme="minorHAnsi" w:cstheme="minorHAnsi"/>
                <w:color w:val="1414F4"/>
                <w:u w:val="single"/>
              </w:rPr>
            </w:pPr>
            <w:r w:rsidRPr="00864E06">
              <w:rPr>
                <w:rFonts w:asciiTheme="minorHAnsi" w:hAnsiTheme="minorHAnsi" w:cstheme="minorHAnsi"/>
              </w:rPr>
              <w:t xml:space="preserve"> Phone:  022 2504 7011 </w:t>
            </w:r>
            <w:r w:rsidRPr="00864E06">
              <w:rPr>
                <w:rFonts w:asciiTheme="minorHAnsi" w:hAnsiTheme="minorHAnsi" w:cstheme="minorHAnsi"/>
              </w:rPr>
              <w:tab/>
              <w:t xml:space="preserve">                                                             Email: kavan@iibf.org.in</w:t>
            </w:r>
          </w:p>
          <w:p w:rsidR="009E7A78" w:rsidRPr="00864E06" w:rsidRDefault="009E7A78" w:rsidP="000668DD">
            <w:pPr>
              <w:jc w:val="both"/>
              <w:rPr>
                <w:rFonts w:asciiTheme="minorHAnsi" w:hAnsiTheme="minorHAnsi" w:cstheme="minorHAnsi"/>
                <w:b/>
              </w:rPr>
            </w:pPr>
          </w:p>
        </w:tc>
      </w:tr>
    </w:tbl>
    <w:p w:rsidR="008B1BC6" w:rsidRPr="00864E06" w:rsidRDefault="008B1BC6" w:rsidP="000668DD">
      <w:pPr>
        <w:jc w:val="both"/>
        <w:rPr>
          <w:rFonts w:asciiTheme="minorHAnsi" w:hAnsiTheme="minorHAnsi" w:cstheme="minorHAnsi"/>
          <w:b/>
          <w:sz w:val="22"/>
          <w:szCs w:val="22"/>
        </w:rPr>
      </w:pPr>
    </w:p>
    <w:sectPr w:rsidR="008B1BC6" w:rsidRPr="00864E06" w:rsidSect="000143EE">
      <w:footerReference w:type="even" r:id="rId10"/>
      <w:footerReference w:type="default" r:id="rId11"/>
      <w:pgSz w:w="12240" w:h="15840"/>
      <w:pgMar w:top="1440" w:right="1440" w:bottom="1440" w:left="1440" w:header="720" w:footer="720" w:gutter="0"/>
      <w:pgBorders w:offsetFrom="page">
        <w:top w:val="thinThickSmallGap" w:sz="24" w:space="31" w:color="600000"/>
        <w:left w:val="thinThickSmallGap" w:sz="24" w:space="31" w:color="600000"/>
        <w:bottom w:val="thickThinSmallGap" w:sz="24" w:space="31" w:color="600000"/>
        <w:right w:val="thickThinSmallGap" w:sz="24" w:space="31" w:color="600000"/>
      </w:pgBorders>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B44" w:rsidRDefault="00387B44">
      <w:r>
        <w:separator/>
      </w:r>
    </w:p>
  </w:endnote>
  <w:endnote w:type="continuationSeparator" w:id="0">
    <w:p w:rsidR="00387B44" w:rsidRDefault="00387B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arrow">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C4" w:rsidRDefault="00573ADE">
    <w:pPr>
      <w:pStyle w:val="Footer"/>
      <w:framePr w:wrap="around" w:vAnchor="text" w:hAnchor="margin" w:xAlign="right" w:y="1"/>
      <w:rPr>
        <w:rStyle w:val="PageNumber"/>
      </w:rPr>
    </w:pPr>
    <w:r>
      <w:rPr>
        <w:rStyle w:val="PageNumber"/>
      </w:rPr>
      <w:fldChar w:fldCharType="begin"/>
    </w:r>
    <w:r w:rsidR="005A54C4">
      <w:rPr>
        <w:rStyle w:val="PageNumber"/>
      </w:rPr>
      <w:instrText xml:space="preserve">PAGE  </w:instrText>
    </w:r>
    <w:r>
      <w:rPr>
        <w:rStyle w:val="PageNumber"/>
      </w:rPr>
      <w:fldChar w:fldCharType="end"/>
    </w:r>
  </w:p>
  <w:p w:rsidR="005A54C4" w:rsidRDefault="005A54C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C4" w:rsidRDefault="005A54C4" w:rsidP="005A54C4">
    <w:pPr>
      <w:pStyle w:val="Footer"/>
      <w:ind w:right="1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B44" w:rsidRDefault="00387B44">
      <w:r>
        <w:separator/>
      </w:r>
    </w:p>
  </w:footnote>
  <w:footnote w:type="continuationSeparator" w:id="0">
    <w:p w:rsidR="00387B44" w:rsidRDefault="00387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17205"/>
    <w:multiLevelType w:val="hybridMultilevel"/>
    <w:tmpl w:val="F76476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ED2641"/>
    <w:multiLevelType w:val="hybridMultilevel"/>
    <w:tmpl w:val="75A6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16B8C"/>
    <w:multiLevelType w:val="hybridMultilevel"/>
    <w:tmpl w:val="2AB4C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8DA6DA9"/>
    <w:multiLevelType w:val="hybridMultilevel"/>
    <w:tmpl w:val="53E4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FE746F"/>
    <w:multiLevelType w:val="hybridMultilevel"/>
    <w:tmpl w:val="0F3029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64A42303"/>
    <w:multiLevelType w:val="hybridMultilevel"/>
    <w:tmpl w:val="C4F6A0CE"/>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6CC76BE1"/>
    <w:multiLevelType w:val="hybridMultilevel"/>
    <w:tmpl w:val="D48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2C7ECC"/>
    <w:multiLevelType w:val="hybridMultilevel"/>
    <w:tmpl w:val="6C08F6D2"/>
    <w:lvl w:ilvl="0" w:tplc="04090009">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5"/>
  </w:num>
  <w:num w:numId="2">
    <w:abstractNumId w:val="6"/>
  </w:num>
  <w:num w:numId="3">
    <w:abstractNumId w:val="7"/>
  </w:num>
  <w:num w:numId="4">
    <w:abstractNumId w:val="3"/>
  </w:num>
  <w:num w:numId="5">
    <w:abstractNumId w:val="1"/>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A54C4"/>
    <w:rsid w:val="0001143A"/>
    <w:rsid w:val="000143EE"/>
    <w:rsid w:val="00014D43"/>
    <w:rsid w:val="00016C1A"/>
    <w:rsid w:val="000227E6"/>
    <w:rsid w:val="00032909"/>
    <w:rsid w:val="000575B1"/>
    <w:rsid w:val="00060432"/>
    <w:rsid w:val="000668DD"/>
    <w:rsid w:val="000673C7"/>
    <w:rsid w:val="00073E36"/>
    <w:rsid w:val="0008188B"/>
    <w:rsid w:val="00096EE2"/>
    <w:rsid w:val="000B6500"/>
    <w:rsid w:val="000B7A53"/>
    <w:rsid w:val="000D14FD"/>
    <w:rsid w:val="000E31A5"/>
    <w:rsid w:val="000E418F"/>
    <w:rsid w:val="000F28E9"/>
    <w:rsid w:val="000F53D4"/>
    <w:rsid w:val="000F6CFF"/>
    <w:rsid w:val="00110AE8"/>
    <w:rsid w:val="00111104"/>
    <w:rsid w:val="00114EC0"/>
    <w:rsid w:val="0012407C"/>
    <w:rsid w:val="001276F7"/>
    <w:rsid w:val="00132B67"/>
    <w:rsid w:val="00137E8B"/>
    <w:rsid w:val="00150B4C"/>
    <w:rsid w:val="00155536"/>
    <w:rsid w:val="00157AE4"/>
    <w:rsid w:val="0016158B"/>
    <w:rsid w:val="00172F35"/>
    <w:rsid w:val="001803D5"/>
    <w:rsid w:val="0019007D"/>
    <w:rsid w:val="0019472A"/>
    <w:rsid w:val="001A11B6"/>
    <w:rsid w:val="001A70C0"/>
    <w:rsid w:val="001B2031"/>
    <w:rsid w:val="001B4535"/>
    <w:rsid w:val="001B5ED3"/>
    <w:rsid w:val="001B6405"/>
    <w:rsid w:val="001C1E61"/>
    <w:rsid w:val="001C487C"/>
    <w:rsid w:val="001D12DA"/>
    <w:rsid w:val="001D4164"/>
    <w:rsid w:val="001D7504"/>
    <w:rsid w:val="001E0F0D"/>
    <w:rsid w:val="001F7521"/>
    <w:rsid w:val="0020132C"/>
    <w:rsid w:val="00204047"/>
    <w:rsid w:val="00215265"/>
    <w:rsid w:val="002164A7"/>
    <w:rsid w:val="00221F53"/>
    <w:rsid w:val="002224CE"/>
    <w:rsid w:val="002243DC"/>
    <w:rsid w:val="002573BA"/>
    <w:rsid w:val="00260C21"/>
    <w:rsid w:val="00261455"/>
    <w:rsid w:val="00265A69"/>
    <w:rsid w:val="00270305"/>
    <w:rsid w:val="00291CBE"/>
    <w:rsid w:val="0029279F"/>
    <w:rsid w:val="002937B6"/>
    <w:rsid w:val="00293C58"/>
    <w:rsid w:val="00297C39"/>
    <w:rsid w:val="002A2097"/>
    <w:rsid w:val="002A20BB"/>
    <w:rsid w:val="002A497D"/>
    <w:rsid w:val="002B3D1E"/>
    <w:rsid w:val="002D1DC7"/>
    <w:rsid w:val="002E2117"/>
    <w:rsid w:val="002E657F"/>
    <w:rsid w:val="002F0B36"/>
    <w:rsid w:val="00301F7F"/>
    <w:rsid w:val="00302E44"/>
    <w:rsid w:val="00304B7A"/>
    <w:rsid w:val="00306BAB"/>
    <w:rsid w:val="003234EC"/>
    <w:rsid w:val="00336092"/>
    <w:rsid w:val="00345BCE"/>
    <w:rsid w:val="00357CF4"/>
    <w:rsid w:val="0036664F"/>
    <w:rsid w:val="00371B40"/>
    <w:rsid w:val="00382F8E"/>
    <w:rsid w:val="00387B44"/>
    <w:rsid w:val="00394AFA"/>
    <w:rsid w:val="00396FB9"/>
    <w:rsid w:val="003A5C65"/>
    <w:rsid w:val="003B1AB6"/>
    <w:rsid w:val="003B2DF9"/>
    <w:rsid w:val="003C269B"/>
    <w:rsid w:val="003C504E"/>
    <w:rsid w:val="003D0827"/>
    <w:rsid w:val="003F04AB"/>
    <w:rsid w:val="00403E52"/>
    <w:rsid w:val="00405F65"/>
    <w:rsid w:val="004159C4"/>
    <w:rsid w:val="00415D90"/>
    <w:rsid w:val="00423AD5"/>
    <w:rsid w:val="00424931"/>
    <w:rsid w:val="0043395E"/>
    <w:rsid w:val="00441A2E"/>
    <w:rsid w:val="00444359"/>
    <w:rsid w:val="00453A05"/>
    <w:rsid w:val="00454961"/>
    <w:rsid w:val="00456EC7"/>
    <w:rsid w:val="004617E3"/>
    <w:rsid w:val="004655A0"/>
    <w:rsid w:val="004714C3"/>
    <w:rsid w:val="00472182"/>
    <w:rsid w:val="00477655"/>
    <w:rsid w:val="0048558D"/>
    <w:rsid w:val="004B0FC4"/>
    <w:rsid w:val="004B1412"/>
    <w:rsid w:val="004B3F83"/>
    <w:rsid w:val="004C0A56"/>
    <w:rsid w:val="004C6B7A"/>
    <w:rsid w:val="004C6E02"/>
    <w:rsid w:val="004D6A9F"/>
    <w:rsid w:val="004E720E"/>
    <w:rsid w:val="004E7CEA"/>
    <w:rsid w:val="00503429"/>
    <w:rsid w:val="00505F5A"/>
    <w:rsid w:val="00516B12"/>
    <w:rsid w:val="005200E2"/>
    <w:rsid w:val="00522B9C"/>
    <w:rsid w:val="00523447"/>
    <w:rsid w:val="00526F65"/>
    <w:rsid w:val="005360BC"/>
    <w:rsid w:val="00540991"/>
    <w:rsid w:val="0054276E"/>
    <w:rsid w:val="00545FB9"/>
    <w:rsid w:val="00554684"/>
    <w:rsid w:val="00557440"/>
    <w:rsid w:val="00560ACB"/>
    <w:rsid w:val="00573ADE"/>
    <w:rsid w:val="00575D20"/>
    <w:rsid w:val="0058041C"/>
    <w:rsid w:val="00580656"/>
    <w:rsid w:val="00584FB5"/>
    <w:rsid w:val="0058675E"/>
    <w:rsid w:val="005904F8"/>
    <w:rsid w:val="00590D4D"/>
    <w:rsid w:val="005942DD"/>
    <w:rsid w:val="005A54C4"/>
    <w:rsid w:val="005B555E"/>
    <w:rsid w:val="005B6611"/>
    <w:rsid w:val="005D15C3"/>
    <w:rsid w:val="005E2175"/>
    <w:rsid w:val="005E3C5E"/>
    <w:rsid w:val="005F6773"/>
    <w:rsid w:val="0061463A"/>
    <w:rsid w:val="00616A6A"/>
    <w:rsid w:val="00617006"/>
    <w:rsid w:val="00620084"/>
    <w:rsid w:val="00624F66"/>
    <w:rsid w:val="00625EF1"/>
    <w:rsid w:val="00634843"/>
    <w:rsid w:val="00642819"/>
    <w:rsid w:val="006452DE"/>
    <w:rsid w:val="0065648E"/>
    <w:rsid w:val="0066313D"/>
    <w:rsid w:val="0066643D"/>
    <w:rsid w:val="006666D2"/>
    <w:rsid w:val="00667F03"/>
    <w:rsid w:val="006709AB"/>
    <w:rsid w:val="0067499E"/>
    <w:rsid w:val="00696440"/>
    <w:rsid w:val="006A5178"/>
    <w:rsid w:val="006A7084"/>
    <w:rsid w:val="006A7A1B"/>
    <w:rsid w:val="006C2EE1"/>
    <w:rsid w:val="006D1F51"/>
    <w:rsid w:val="006E334E"/>
    <w:rsid w:val="006E39E8"/>
    <w:rsid w:val="006E3F3F"/>
    <w:rsid w:val="006E7F78"/>
    <w:rsid w:val="006F5224"/>
    <w:rsid w:val="0070617E"/>
    <w:rsid w:val="00707EF5"/>
    <w:rsid w:val="00721033"/>
    <w:rsid w:val="0073789E"/>
    <w:rsid w:val="0074193A"/>
    <w:rsid w:val="007503D2"/>
    <w:rsid w:val="00757EF7"/>
    <w:rsid w:val="00760782"/>
    <w:rsid w:val="0076668E"/>
    <w:rsid w:val="00770EF3"/>
    <w:rsid w:val="007724F1"/>
    <w:rsid w:val="007C49BC"/>
    <w:rsid w:val="007C7474"/>
    <w:rsid w:val="007E02E8"/>
    <w:rsid w:val="008052A2"/>
    <w:rsid w:val="00810FEC"/>
    <w:rsid w:val="0081447A"/>
    <w:rsid w:val="00815172"/>
    <w:rsid w:val="00823138"/>
    <w:rsid w:val="00823B0B"/>
    <w:rsid w:val="00823B23"/>
    <w:rsid w:val="00830C95"/>
    <w:rsid w:val="0083681C"/>
    <w:rsid w:val="00846900"/>
    <w:rsid w:val="00846EF7"/>
    <w:rsid w:val="00847734"/>
    <w:rsid w:val="008549D9"/>
    <w:rsid w:val="00864E06"/>
    <w:rsid w:val="0087371A"/>
    <w:rsid w:val="00874668"/>
    <w:rsid w:val="00874F19"/>
    <w:rsid w:val="0089636C"/>
    <w:rsid w:val="0089793B"/>
    <w:rsid w:val="008B0834"/>
    <w:rsid w:val="008B1BC6"/>
    <w:rsid w:val="008B45F1"/>
    <w:rsid w:val="008B66BE"/>
    <w:rsid w:val="008C172B"/>
    <w:rsid w:val="008C376A"/>
    <w:rsid w:val="008C4E45"/>
    <w:rsid w:val="008D0E9C"/>
    <w:rsid w:val="008E0A03"/>
    <w:rsid w:val="008E56EC"/>
    <w:rsid w:val="0090043E"/>
    <w:rsid w:val="00902A44"/>
    <w:rsid w:val="00912785"/>
    <w:rsid w:val="00913D3D"/>
    <w:rsid w:val="00931969"/>
    <w:rsid w:val="00940BF0"/>
    <w:rsid w:val="009551F7"/>
    <w:rsid w:val="00956DE8"/>
    <w:rsid w:val="009628CA"/>
    <w:rsid w:val="009633E2"/>
    <w:rsid w:val="00964010"/>
    <w:rsid w:val="009644DD"/>
    <w:rsid w:val="0096644D"/>
    <w:rsid w:val="0097394A"/>
    <w:rsid w:val="00976149"/>
    <w:rsid w:val="00976A3E"/>
    <w:rsid w:val="00992001"/>
    <w:rsid w:val="0099700D"/>
    <w:rsid w:val="009A3930"/>
    <w:rsid w:val="009A5B34"/>
    <w:rsid w:val="009B7F96"/>
    <w:rsid w:val="009C10AF"/>
    <w:rsid w:val="009C1409"/>
    <w:rsid w:val="009C3363"/>
    <w:rsid w:val="009C6629"/>
    <w:rsid w:val="009E22BC"/>
    <w:rsid w:val="009E7A78"/>
    <w:rsid w:val="00A0656E"/>
    <w:rsid w:val="00A10066"/>
    <w:rsid w:val="00A1583B"/>
    <w:rsid w:val="00A23C8C"/>
    <w:rsid w:val="00A34915"/>
    <w:rsid w:val="00A4564D"/>
    <w:rsid w:val="00A47B49"/>
    <w:rsid w:val="00A67D21"/>
    <w:rsid w:val="00A753AD"/>
    <w:rsid w:val="00A76F45"/>
    <w:rsid w:val="00A83C9D"/>
    <w:rsid w:val="00A86702"/>
    <w:rsid w:val="00A91C87"/>
    <w:rsid w:val="00AA7441"/>
    <w:rsid w:val="00AA7D4F"/>
    <w:rsid w:val="00AB4913"/>
    <w:rsid w:val="00AB4B38"/>
    <w:rsid w:val="00AB563D"/>
    <w:rsid w:val="00AC7425"/>
    <w:rsid w:val="00AE5A0A"/>
    <w:rsid w:val="00AE6D1B"/>
    <w:rsid w:val="00AF2E5A"/>
    <w:rsid w:val="00AF6776"/>
    <w:rsid w:val="00B02241"/>
    <w:rsid w:val="00B07113"/>
    <w:rsid w:val="00B11C54"/>
    <w:rsid w:val="00B16540"/>
    <w:rsid w:val="00B204E2"/>
    <w:rsid w:val="00B4172F"/>
    <w:rsid w:val="00B41C7F"/>
    <w:rsid w:val="00B44DBC"/>
    <w:rsid w:val="00B55088"/>
    <w:rsid w:val="00B555A2"/>
    <w:rsid w:val="00B66F33"/>
    <w:rsid w:val="00B717EC"/>
    <w:rsid w:val="00B724AF"/>
    <w:rsid w:val="00B77189"/>
    <w:rsid w:val="00B77D1D"/>
    <w:rsid w:val="00B95706"/>
    <w:rsid w:val="00B95E81"/>
    <w:rsid w:val="00BA0EB8"/>
    <w:rsid w:val="00BA380F"/>
    <w:rsid w:val="00BA6127"/>
    <w:rsid w:val="00BC5B71"/>
    <w:rsid w:val="00BC5E25"/>
    <w:rsid w:val="00BC79AD"/>
    <w:rsid w:val="00BD52EC"/>
    <w:rsid w:val="00BD71F3"/>
    <w:rsid w:val="00BE2B24"/>
    <w:rsid w:val="00C02AAE"/>
    <w:rsid w:val="00C03742"/>
    <w:rsid w:val="00C039D1"/>
    <w:rsid w:val="00C03D21"/>
    <w:rsid w:val="00C05BE5"/>
    <w:rsid w:val="00C069A2"/>
    <w:rsid w:val="00C07C1C"/>
    <w:rsid w:val="00C15373"/>
    <w:rsid w:val="00C24077"/>
    <w:rsid w:val="00C2470A"/>
    <w:rsid w:val="00C31D09"/>
    <w:rsid w:val="00C40469"/>
    <w:rsid w:val="00C41729"/>
    <w:rsid w:val="00C71AF1"/>
    <w:rsid w:val="00C737A5"/>
    <w:rsid w:val="00C80478"/>
    <w:rsid w:val="00C823D3"/>
    <w:rsid w:val="00C91344"/>
    <w:rsid w:val="00C91896"/>
    <w:rsid w:val="00C978B1"/>
    <w:rsid w:val="00C97F83"/>
    <w:rsid w:val="00CA2520"/>
    <w:rsid w:val="00CA6F3B"/>
    <w:rsid w:val="00CB38E8"/>
    <w:rsid w:val="00CB4040"/>
    <w:rsid w:val="00CB4275"/>
    <w:rsid w:val="00CD5BD7"/>
    <w:rsid w:val="00CD6A6F"/>
    <w:rsid w:val="00CE5DFE"/>
    <w:rsid w:val="00CF2B51"/>
    <w:rsid w:val="00D0151D"/>
    <w:rsid w:val="00D17BBF"/>
    <w:rsid w:val="00D21DE3"/>
    <w:rsid w:val="00D2299D"/>
    <w:rsid w:val="00D37AA7"/>
    <w:rsid w:val="00D53E9F"/>
    <w:rsid w:val="00D546B4"/>
    <w:rsid w:val="00D559B9"/>
    <w:rsid w:val="00D605D4"/>
    <w:rsid w:val="00D61172"/>
    <w:rsid w:val="00D616D2"/>
    <w:rsid w:val="00D62A12"/>
    <w:rsid w:val="00D6376D"/>
    <w:rsid w:val="00D66F25"/>
    <w:rsid w:val="00D81E7D"/>
    <w:rsid w:val="00D87229"/>
    <w:rsid w:val="00D909B5"/>
    <w:rsid w:val="00DA082E"/>
    <w:rsid w:val="00DA3ACD"/>
    <w:rsid w:val="00DA7D09"/>
    <w:rsid w:val="00DA7F77"/>
    <w:rsid w:val="00DD3198"/>
    <w:rsid w:val="00DD645C"/>
    <w:rsid w:val="00DE44D8"/>
    <w:rsid w:val="00DE6872"/>
    <w:rsid w:val="00DF2F10"/>
    <w:rsid w:val="00E009A0"/>
    <w:rsid w:val="00E02166"/>
    <w:rsid w:val="00E0273B"/>
    <w:rsid w:val="00E05DC8"/>
    <w:rsid w:val="00E31238"/>
    <w:rsid w:val="00E406AF"/>
    <w:rsid w:val="00E42216"/>
    <w:rsid w:val="00E45E2B"/>
    <w:rsid w:val="00E50859"/>
    <w:rsid w:val="00E612AB"/>
    <w:rsid w:val="00E6659F"/>
    <w:rsid w:val="00E70A52"/>
    <w:rsid w:val="00E74651"/>
    <w:rsid w:val="00E83BFA"/>
    <w:rsid w:val="00E85BB3"/>
    <w:rsid w:val="00E92449"/>
    <w:rsid w:val="00E954B3"/>
    <w:rsid w:val="00E96088"/>
    <w:rsid w:val="00EA48AF"/>
    <w:rsid w:val="00EA6E0D"/>
    <w:rsid w:val="00EB4A4B"/>
    <w:rsid w:val="00EC6EF9"/>
    <w:rsid w:val="00ED5C95"/>
    <w:rsid w:val="00EF28C4"/>
    <w:rsid w:val="00F104CA"/>
    <w:rsid w:val="00F21A7F"/>
    <w:rsid w:val="00F222D8"/>
    <w:rsid w:val="00F24098"/>
    <w:rsid w:val="00F2683A"/>
    <w:rsid w:val="00F27297"/>
    <w:rsid w:val="00F4135C"/>
    <w:rsid w:val="00F41EC0"/>
    <w:rsid w:val="00F4203B"/>
    <w:rsid w:val="00F456BE"/>
    <w:rsid w:val="00F46F88"/>
    <w:rsid w:val="00F57AD8"/>
    <w:rsid w:val="00F66D3B"/>
    <w:rsid w:val="00F7400A"/>
    <w:rsid w:val="00F741E8"/>
    <w:rsid w:val="00F74552"/>
    <w:rsid w:val="00F77A89"/>
    <w:rsid w:val="00F90FA0"/>
    <w:rsid w:val="00FA238D"/>
    <w:rsid w:val="00FA5C03"/>
    <w:rsid w:val="00FA6AA0"/>
    <w:rsid w:val="00FB2E17"/>
    <w:rsid w:val="00FB5D3F"/>
    <w:rsid w:val="00FC1402"/>
    <w:rsid w:val="00FC1466"/>
    <w:rsid w:val="00FC4A09"/>
    <w:rsid w:val="00FD1DC9"/>
    <w:rsid w:val="00FD2526"/>
    <w:rsid w:val="00FE2769"/>
    <w:rsid w:val="00FF4AA7"/>
    <w:rsid w:val="00FF7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C4"/>
    <w:rPr>
      <w:rFonts w:ascii="Times New Roman" w:eastAsia="Times New Roman" w:hAnsi="Times New Roman"/>
      <w:sz w:val="24"/>
    </w:rPr>
  </w:style>
  <w:style w:type="paragraph" w:styleId="Heading6">
    <w:name w:val="heading 6"/>
    <w:basedOn w:val="Normal"/>
    <w:next w:val="Normal"/>
    <w:link w:val="Heading6Char"/>
    <w:uiPriority w:val="9"/>
    <w:qFormat/>
    <w:rsid w:val="005A54C4"/>
    <w:pPr>
      <w:tabs>
        <w:tab w:val="num" w:pos="1152"/>
      </w:tabs>
      <w:spacing w:before="240" w:after="60"/>
      <w:ind w:left="1152" w:hanging="432"/>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A54C4"/>
    <w:rPr>
      <w:rFonts w:ascii="Times New Roman" w:eastAsia="Times New Roman" w:hAnsi="Times New Roman"/>
      <w:b/>
      <w:bCs/>
      <w:sz w:val="22"/>
      <w:szCs w:val="22"/>
    </w:rPr>
  </w:style>
  <w:style w:type="paragraph" w:styleId="Footer">
    <w:name w:val="footer"/>
    <w:basedOn w:val="Normal"/>
    <w:link w:val="FooterChar"/>
    <w:uiPriority w:val="99"/>
    <w:rsid w:val="005A54C4"/>
    <w:pPr>
      <w:tabs>
        <w:tab w:val="center" w:pos="4320"/>
        <w:tab w:val="right" w:pos="8640"/>
      </w:tabs>
    </w:pPr>
  </w:style>
  <w:style w:type="character" w:customStyle="1" w:styleId="FooterChar">
    <w:name w:val="Footer Char"/>
    <w:basedOn w:val="DefaultParagraphFont"/>
    <w:link w:val="Footer"/>
    <w:uiPriority w:val="99"/>
    <w:rsid w:val="005A54C4"/>
    <w:rPr>
      <w:rFonts w:ascii="Times New Roman" w:eastAsia="Times New Roman" w:hAnsi="Times New Roman"/>
      <w:sz w:val="24"/>
    </w:rPr>
  </w:style>
  <w:style w:type="character" w:styleId="PageNumber">
    <w:name w:val="page number"/>
    <w:basedOn w:val="DefaultParagraphFont"/>
    <w:uiPriority w:val="99"/>
    <w:rsid w:val="005A54C4"/>
    <w:rPr>
      <w:rFonts w:cs="Times New Roman"/>
    </w:rPr>
  </w:style>
  <w:style w:type="paragraph" w:styleId="BodyText">
    <w:name w:val="Body Text"/>
    <w:basedOn w:val="Normal"/>
    <w:link w:val="BodyTextChar"/>
    <w:uiPriority w:val="99"/>
    <w:rsid w:val="005A54C4"/>
    <w:pPr>
      <w:spacing w:after="120"/>
    </w:pPr>
  </w:style>
  <w:style w:type="character" w:customStyle="1" w:styleId="BodyTextChar">
    <w:name w:val="Body Text Char"/>
    <w:basedOn w:val="DefaultParagraphFont"/>
    <w:link w:val="BodyText"/>
    <w:uiPriority w:val="99"/>
    <w:rsid w:val="005A54C4"/>
    <w:rPr>
      <w:rFonts w:ascii="Times New Roman" w:eastAsia="Times New Roman" w:hAnsi="Times New Roman"/>
      <w:sz w:val="24"/>
    </w:rPr>
  </w:style>
  <w:style w:type="paragraph" w:customStyle="1" w:styleId="subhead1">
    <w:name w:val="subhead1"/>
    <w:basedOn w:val="Normal"/>
    <w:next w:val="Normal"/>
    <w:rsid w:val="005A54C4"/>
    <w:pPr>
      <w:keepNext/>
      <w:keepLines/>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spacing w:after="120" w:line="300" w:lineRule="exact"/>
    </w:pPr>
    <w:rPr>
      <w:rFonts w:ascii="NewCenturySchlbk" w:hAnsi="NewCenturySchlbk"/>
      <w:b/>
      <w:spacing w:val="-10"/>
      <w:sz w:val="28"/>
    </w:rPr>
  </w:style>
  <w:style w:type="paragraph" w:styleId="ListBullet2">
    <w:name w:val="List Bullet 2"/>
    <w:basedOn w:val="Normal"/>
    <w:autoRedefine/>
    <w:uiPriority w:val="99"/>
    <w:rsid w:val="005A54C4"/>
    <w:pPr>
      <w:jc w:val="both"/>
    </w:pPr>
    <w:rPr>
      <w:color w:val="000000"/>
      <w:szCs w:val="24"/>
    </w:rPr>
  </w:style>
  <w:style w:type="character" w:styleId="Hyperlink">
    <w:name w:val="Hyperlink"/>
    <w:basedOn w:val="DefaultParagraphFont"/>
    <w:uiPriority w:val="99"/>
    <w:rsid w:val="005A54C4"/>
    <w:rPr>
      <w:rFonts w:cs="Times New Roman"/>
      <w:color w:val="0000FF"/>
      <w:u w:val="single"/>
    </w:rPr>
  </w:style>
  <w:style w:type="paragraph" w:customStyle="1" w:styleId="content">
    <w:name w:val="content"/>
    <w:basedOn w:val="Normal"/>
    <w:rsid w:val="005A54C4"/>
    <w:pPr>
      <w:spacing w:before="100" w:beforeAutospacing="1" w:after="100" w:afterAutospacing="1" w:line="312" w:lineRule="auto"/>
    </w:pPr>
    <w:rPr>
      <w:rFonts w:ascii="Arial" w:eastAsia="MS Mincho" w:hAnsi="Arial" w:cs="Arial"/>
      <w:color w:val="444444"/>
      <w:sz w:val="15"/>
      <w:szCs w:val="15"/>
      <w:lang w:eastAsia="ja-JP"/>
    </w:rPr>
  </w:style>
  <w:style w:type="paragraph" w:styleId="NoSpacing">
    <w:name w:val="No Spacing"/>
    <w:uiPriority w:val="99"/>
    <w:qFormat/>
    <w:rsid w:val="005A54C4"/>
    <w:rPr>
      <w:rFonts w:ascii="Times New Roman" w:eastAsia="Times New Roman" w:hAnsi="Times New Roman"/>
    </w:rPr>
  </w:style>
  <w:style w:type="paragraph" w:styleId="ListParagraph">
    <w:name w:val="List Paragraph"/>
    <w:basedOn w:val="Normal"/>
    <w:uiPriority w:val="34"/>
    <w:qFormat/>
    <w:rsid w:val="005A54C4"/>
    <w:pPr>
      <w:spacing w:after="200" w:line="276" w:lineRule="auto"/>
      <w:ind w:left="720"/>
      <w:contextualSpacing/>
    </w:pPr>
    <w:rPr>
      <w:rFonts w:ascii="Calibri" w:hAnsi="Calibri"/>
      <w:sz w:val="22"/>
      <w:szCs w:val="22"/>
    </w:rPr>
  </w:style>
  <w:style w:type="paragraph" w:customStyle="1" w:styleId="Default">
    <w:name w:val="Default"/>
    <w:uiPriority w:val="99"/>
    <w:rsid w:val="005A54C4"/>
    <w:pPr>
      <w:widowControl w:val="0"/>
      <w:autoSpaceDE w:val="0"/>
      <w:autoSpaceDN w:val="0"/>
      <w:adjustRightInd w:val="0"/>
    </w:pPr>
    <w:rPr>
      <w:rFonts w:eastAsia="Times New Roman" w:cs="Calibri"/>
      <w:color w:val="000000"/>
      <w:sz w:val="24"/>
      <w:szCs w:val="24"/>
    </w:rPr>
  </w:style>
  <w:style w:type="paragraph" w:customStyle="1" w:styleId="CM1">
    <w:name w:val="CM1"/>
    <w:basedOn w:val="Default"/>
    <w:next w:val="Default"/>
    <w:uiPriority w:val="99"/>
    <w:rsid w:val="005A54C4"/>
    <w:pPr>
      <w:spacing w:line="316" w:lineRule="atLeast"/>
    </w:pPr>
    <w:rPr>
      <w:rFonts w:ascii="Helvetica Narrow" w:hAnsi="Helvetica Narrow" w:cs="Times New Roman"/>
      <w:color w:val="auto"/>
    </w:rPr>
  </w:style>
  <w:style w:type="paragraph" w:customStyle="1" w:styleId="CM3">
    <w:name w:val="CM3"/>
    <w:basedOn w:val="Default"/>
    <w:next w:val="Default"/>
    <w:uiPriority w:val="99"/>
    <w:rsid w:val="005A54C4"/>
    <w:rPr>
      <w:rFonts w:ascii="Helvetica Narrow" w:hAnsi="Helvetica Narrow" w:cs="Times New Roman"/>
      <w:color w:val="auto"/>
    </w:rPr>
  </w:style>
  <w:style w:type="paragraph" w:customStyle="1" w:styleId="DefaultText">
    <w:name w:val="Default Text"/>
    <w:basedOn w:val="Normal"/>
    <w:rsid w:val="005A54C4"/>
  </w:style>
  <w:style w:type="paragraph" w:styleId="BalloonText">
    <w:name w:val="Balloon Text"/>
    <w:basedOn w:val="Normal"/>
    <w:link w:val="BalloonTextChar"/>
    <w:uiPriority w:val="99"/>
    <w:semiHidden/>
    <w:unhideWhenUsed/>
    <w:rsid w:val="005A54C4"/>
    <w:rPr>
      <w:rFonts w:ascii="Tahoma" w:hAnsi="Tahoma" w:cs="Tahoma"/>
      <w:sz w:val="16"/>
      <w:szCs w:val="16"/>
    </w:rPr>
  </w:style>
  <w:style w:type="character" w:customStyle="1" w:styleId="BalloonTextChar">
    <w:name w:val="Balloon Text Char"/>
    <w:basedOn w:val="DefaultParagraphFont"/>
    <w:link w:val="BalloonText"/>
    <w:uiPriority w:val="99"/>
    <w:semiHidden/>
    <w:rsid w:val="005A54C4"/>
    <w:rPr>
      <w:rFonts w:ascii="Tahoma" w:eastAsia="Times New Roman" w:hAnsi="Tahoma" w:cs="Tahoma"/>
      <w:sz w:val="16"/>
      <w:szCs w:val="16"/>
    </w:rPr>
  </w:style>
  <w:style w:type="paragraph" w:styleId="Header">
    <w:name w:val="header"/>
    <w:basedOn w:val="Normal"/>
    <w:link w:val="HeaderChar"/>
    <w:uiPriority w:val="99"/>
    <w:semiHidden/>
    <w:unhideWhenUsed/>
    <w:rsid w:val="00522B9C"/>
    <w:pPr>
      <w:tabs>
        <w:tab w:val="center" w:pos="4680"/>
        <w:tab w:val="right" w:pos="9360"/>
      </w:tabs>
    </w:pPr>
  </w:style>
  <w:style w:type="character" w:customStyle="1" w:styleId="HeaderChar">
    <w:name w:val="Header Char"/>
    <w:basedOn w:val="DefaultParagraphFont"/>
    <w:link w:val="Header"/>
    <w:uiPriority w:val="99"/>
    <w:semiHidden/>
    <w:rsid w:val="00522B9C"/>
    <w:rPr>
      <w:rFonts w:ascii="Times New Roman" w:eastAsia="Times New Roman" w:hAnsi="Times New Roman"/>
      <w:sz w:val="24"/>
    </w:rPr>
  </w:style>
  <w:style w:type="table" w:styleId="TableGrid">
    <w:name w:val="Table Grid"/>
    <w:basedOn w:val="TableNormal"/>
    <w:uiPriority w:val="59"/>
    <w:rsid w:val="008B45F1"/>
    <w:rPr>
      <w:rFonts w:asciiTheme="minorHAnsi" w:eastAsiaTheme="minorEastAsia" w:hAnsiTheme="minorHAnsi" w:cstheme="minorBidi"/>
      <w:sz w:val="22"/>
      <w:szCs w:val="22"/>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750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ibf.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81C36C-A540-4E3D-A151-47A0C674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IIBF</Company>
  <LinksUpToDate>false</LinksUpToDate>
  <CharactersWithSpaces>6703</CharactersWithSpaces>
  <SharedDoc>false</SharedDoc>
  <HLinks>
    <vt:vector size="12" baseType="variant">
      <vt:variant>
        <vt:i4>4063298</vt:i4>
      </vt:variant>
      <vt:variant>
        <vt:i4>3</vt:i4>
      </vt:variant>
      <vt:variant>
        <vt:i4>0</vt:i4>
      </vt:variant>
      <vt:variant>
        <vt:i4>5</vt:i4>
      </vt:variant>
      <vt:variant>
        <vt:lpwstr>mailto:sdutta@iibf.org.in</vt:lpwstr>
      </vt:variant>
      <vt:variant>
        <vt:lpwstr/>
      </vt:variant>
      <vt:variant>
        <vt:i4>3932222</vt:i4>
      </vt:variant>
      <vt:variant>
        <vt:i4>0</vt:i4>
      </vt:variant>
      <vt:variant>
        <vt:i4>0</vt:i4>
      </vt:variant>
      <vt:variant>
        <vt:i4>5</vt:i4>
      </vt:variant>
      <vt:variant>
        <vt:lpwstr>http://www.iibf.org.in/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kavan</cp:lastModifiedBy>
  <cp:revision>17</cp:revision>
  <cp:lastPrinted>2013-04-06T09:51:00Z</cp:lastPrinted>
  <dcterms:created xsi:type="dcterms:W3CDTF">2017-03-10T06:04:00Z</dcterms:created>
  <dcterms:modified xsi:type="dcterms:W3CDTF">2017-03-15T07:00:00Z</dcterms:modified>
</cp:coreProperties>
</file>